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24" w:rsidRDefault="00CA0E24" w:rsidP="00CA0E24">
      <w:pPr>
        <w:ind w:left="3888" w:firstLine="1296"/>
      </w:pPr>
      <w:r>
        <w:t>PATVIRTINTA</w:t>
      </w:r>
    </w:p>
    <w:p w:rsidR="00CA0E24" w:rsidRDefault="00CA0E24" w:rsidP="00CA0E24">
      <w:pPr>
        <w:ind w:left="3888" w:firstLine="1296"/>
      </w:pPr>
      <w:r>
        <w:t xml:space="preserve">Gelgaudiškio „Šaltinio“ specialiojo </w:t>
      </w:r>
    </w:p>
    <w:p w:rsidR="00CA0E24" w:rsidRDefault="00CA0E24" w:rsidP="00CA0E24">
      <w:pPr>
        <w:ind w:left="3888" w:firstLine="1296"/>
      </w:pPr>
      <w:r>
        <w:t>ugdymo centro direktoriaus</w:t>
      </w:r>
    </w:p>
    <w:p w:rsidR="00CA0E24" w:rsidRPr="00CA0E24" w:rsidRDefault="00CA0E24" w:rsidP="00CA0E24">
      <w:pPr>
        <w:ind w:left="3888" w:firstLine="1296"/>
      </w:pPr>
      <w:r>
        <w:t>2020 m. kovo 24 d. įsakymu Nr. V-8</w:t>
      </w:r>
    </w:p>
    <w:p w:rsidR="00CA0E24" w:rsidRDefault="00CA0E24" w:rsidP="003928FC">
      <w:pPr>
        <w:jc w:val="center"/>
      </w:pPr>
    </w:p>
    <w:p w:rsidR="00CA0E24" w:rsidRPr="00CA0E24" w:rsidRDefault="00CA0E24" w:rsidP="003928FC">
      <w:pPr>
        <w:jc w:val="center"/>
        <w:rPr>
          <w:b/>
        </w:rPr>
      </w:pPr>
      <w:r w:rsidRPr="00CA0E24">
        <w:rPr>
          <w:b/>
        </w:rPr>
        <w:t>GELGAUDIŠKIO „ŠALTINIO“ SPECIALIOJO UGDYMO CENTRO</w:t>
      </w:r>
    </w:p>
    <w:p w:rsidR="00004CBE" w:rsidRDefault="001E59FF" w:rsidP="00CA0E24">
      <w:pPr>
        <w:jc w:val="center"/>
        <w:rPr>
          <w:b/>
        </w:rPr>
      </w:pPr>
      <w:r w:rsidRPr="001E59FF">
        <w:rPr>
          <w:b/>
        </w:rPr>
        <w:t xml:space="preserve">BENDROJO UGDYMO ORGANIZAVIMO </w:t>
      </w:r>
      <w:r w:rsidR="006C40D1">
        <w:rPr>
          <w:b/>
        </w:rPr>
        <w:t xml:space="preserve">NUOTOLINIU BŪDU </w:t>
      </w:r>
      <w:r w:rsidRPr="001E59FF">
        <w:rPr>
          <w:b/>
        </w:rPr>
        <w:t>TAISYKLĖS</w:t>
      </w:r>
    </w:p>
    <w:p w:rsidR="00C901FF" w:rsidRDefault="00C901FF" w:rsidP="00CA0E24">
      <w:pPr>
        <w:rPr>
          <w:b/>
        </w:rPr>
      </w:pPr>
    </w:p>
    <w:p w:rsidR="001E59FF" w:rsidRDefault="001E59FF" w:rsidP="001E59FF">
      <w:pPr>
        <w:jc w:val="center"/>
        <w:rPr>
          <w:b/>
        </w:rPr>
      </w:pPr>
      <w:r>
        <w:rPr>
          <w:b/>
        </w:rPr>
        <w:t>I SKYRIUS</w:t>
      </w:r>
    </w:p>
    <w:p w:rsidR="001E59FF" w:rsidRDefault="001E59FF" w:rsidP="001E59FF">
      <w:pPr>
        <w:jc w:val="center"/>
        <w:rPr>
          <w:b/>
        </w:rPr>
      </w:pPr>
      <w:r>
        <w:rPr>
          <w:b/>
        </w:rPr>
        <w:t>BENDROSIOS NUOSTATOS</w:t>
      </w:r>
    </w:p>
    <w:p w:rsidR="00F4361A" w:rsidRDefault="00F4361A" w:rsidP="00F4361A">
      <w:pPr>
        <w:rPr>
          <w:b/>
        </w:rPr>
      </w:pPr>
    </w:p>
    <w:p w:rsidR="003928FC" w:rsidRDefault="007A122C" w:rsidP="003928FC">
      <w:pPr>
        <w:tabs>
          <w:tab w:val="left" w:pos="567"/>
          <w:tab w:val="left" w:pos="851"/>
        </w:tabs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3928FC">
        <w:rPr>
          <w:rFonts w:eastAsia="Times New Roman" w:cs="Times New Roman"/>
          <w:color w:val="000000" w:themeColor="text1"/>
          <w:szCs w:val="24"/>
        </w:rPr>
        <w:t xml:space="preserve">1. </w:t>
      </w:r>
      <w:r w:rsidR="00576F3C">
        <w:rPr>
          <w:rFonts w:eastAsia="Times New Roman" w:cs="Times New Roman"/>
          <w:color w:val="000000" w:themeColor="text1"/>
          <w:szCs w:val="24"/>
        </w:rPr>
        <w:t>Gelgaudiškio „Šaltinio“ specialiojo ugdymo centro</w:t>
      </w:r>
      <w:r w:rsidR="00E6663D">
        <w:rPr>
          <w:rFonts w:eastAsia="Times New Roman" w:cs="Times New Roman"/>
          <w:color w:val="000000" w:themeColor="text1"/>
          <w:szCs w:val="24"/>
        </w:rPr>
        <w:t xml:space="preserve"> (toliau – centras)</w:t>
      </w:r>
      <w:r w:rsidR="00576F3C">
        <w:rPr>
          <w:rFonts w:eastAsia="Times New Roman" w:cs="Times New Roman"/>
          <w:color w:val="000000" w:themeColor="text1"/>
          <w:szCs w:val="24"/>
        </w:rPr>
        <w:t xml:space="preserve"> b</w:t>
      </w:r>
      <w:r w:rsidR="00F4361A" w:rsidRPr="003928FC">
        <w:rPr>
          <w:rFonts w:eastAsia="Times New Roman" w:cs="Times New Roman"/>
          <w:color w:val="000000" w:themeColor="text1"/>
          <w:szCs w:val="24"/>
        </w:rPr>
        <w:t xml:space="preserve">endrojo ugdymo organizavimo nuotoliniu būdu taisyklės (toliau – Taisyklės) parengtos pagal </w:t>
      </w:r>
      <w:r w:rsidR="005125F1">
        <w:rPr>
          <w:rFonts w:eastAsia="Times New Roman" w:cs="Times New Roman"/>
          <w:color w:val="000000" w:themeColor="text1"/>
          <w:szCs w:val="24"/>
        </w:rPr>
        <w:t xml:space="preserve">„Rekomendacijas dėl ugdymo </w:t>
      </w:r>
      <w:r w:rsidR="00F4361A" w:rsidRPr="003928FC">
        <w:rPr>
          <w:rFonts w:eastAsia="Times New Roman" w:cs="Times New Roman"/>
          <w:color w:val="000000" w:themeColor="text1"/>
          <w:szCs w:val="24"/>
        </w:rPr>
        <w:t xml:space="preserve">proceso </w:t>
      </w:r>
      <w:r w:rsidR="00576F3C">
        <w:rPr>
          <w:rFonts w:eastAsia="Times New Roman" w:cs="Times New Roman"/>
          <w:color w:val="000000" w:themeColor="text1"/>
          <w:szCs w:val="24"/>
        </w:rPr>
        <w:t xml:space="preserve">organizavimo nuotoliniu būdu“, </w:t>
      </w:r>
      <w:r w:rsidR="00F4361A" w:rsidRPr="003928FC">
        <w:rPr>
          <w:rFonts w:eastAsia="Times New Roman" w:cs="Times New Roman"/>
          <w:color w:val="000000" w:themeColor="text1"/>
          <w:szCs w:val="24"/>
        </w:rPr>
        <w:t xml:space="preserve">patvirtintas Lietuvos Respublikos švietimo, mokslo ir sporto ministro 2020 m. kovo 16 d. įsakymu Nr. V-372 ir „Rekomendacijas dėl profesinio mokymo proceso </w:t>
      </w:r>
      <w:r w:rsidR="00576F3C">
        <w:rPr>
          <w:rFonts w:eastAsia="Times New Roman" w:cs="Times New Roman"/>
          <w:color w:val="000000" w:themeColor="text1"/>
          <w:szCs w:val="24"/>
        </w:rPr>
        <w:t xml:space="preserve">organizavimo nuotoliniu būdu“, </w:t>
      </w:r>
      <w:r w:rsidR="00F4361A" w:rsidRPr="003928FC">
        <w:rPr>
          <w:rFonts w:eastAsia="Times New Roman" w:cs="Times New Roman"/>
          <w:color w:val="000000" w:themeColor="text1"/>
          <w:szCs w:val="24"/>
        </w:rPr>
        <w:t>patvirtintas Lietuvos Respublikos švietimo, mokslo ir sporto ministro 2020 m. kovo 19 d. įsakymu Nr. V-396</w:t>
      </w:r>
      <w:r w:rsidR="003B41B3" w:rsidRPr="003928FC">
        <w:rPr>
          <w:rFonts w:eastAsia="Times New Roman" w:cs="Times New Roman"/>
          <w:color w:val="000000" w:themeColor="text1"/>
          <w:szCs w:val="24"/>
        </w:rPr>
        <w:t xml:space="preserve"> (toliau </w:t>
      </w:r>
      <w:r w:rsidR="004703CD" w:rsidRPr="003928FC">
        <w:rPr>
          <w:rFonts w:eastAsia="Times New Roman" w:cs="Times New Roman"/>
          <w:color w:val="000000" w:themeColor="text1"/>
          <w:szCs w:val="24"/>
        </w:rPr>
        <w:t xml:space="preserve">abi rekomendacijos </w:t>
      </w:r>
      <w:r w:rsidR="003B41B3" w:rsidRPr="003928FC">
        <w:rPr>
          <w:rFonts w:eastAsia="Times New Roman" w:cs="Times New Roman"/>
          <w:color w:val="000000" w:themeColor="text1"/>
          <w:szCs w:val="24"/>
        </w:rPr>
        <w:t>– Rekomendacijos).</w:t>
      </w:r>
    </w:p>
    <w:p w:rsidR="00F4361A" w:rsidRPr="00D213AA" w:rsidRDefault="007A122C" w:rsidP="003928FC">
      <w:pPr>
        <w:tabs>
          <w:tab w:val="left" w:pos="0"/>
        </w:tabs>
        <w:jc w:val="both"/>
        <w:rPr>
          <w:b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 w:rsidR="003928FC">
        <w:rPr>
          <w:rFonts w:eastAsia="Times New Roman" w:cs="Times New Roman"/>
          <w:color w:val="000000" w:themeColor="text1"/>
          <w:szCs w:val="24"/>
        </w:rPr>
        <w:t xml:space="preserve">2. </w:t>
      </w:r>
      <w:r w:rsidR="00D213AA">
        <w:rPr>
          <w:rFonts w:eastAsia="Times New Roman" w:cs="Times New Roman"/>
          <w:color w:val="000000" w:themeColor="text1"/>
          <w:szCs w:val="24"/>
        </w:rPr>
        <w:t>Taisyklės reglamentuoja pasi</w:t>
      </w:r>
      <w:r w:rsidR="00576F3C">
        <w:rPr>
          <w:rFonts w:eastAsia="Times New Roman" w:cs="Times New Roman"/>
          <w:color w:val="000000" w:themeColor="text1"/>
          <w:szCs w:val="24"/>
        </w:rPr>
        <w:t>rengimą ugdymo ir mokymo procesui</w:t>
      </w:r>
      <w:r w:rsidR="00D213AA">
        <w:rPr>
          <w:rFonts w:eastAsia="Times New Roman" w:cs="Times New Roman"/>
          <w:color w:val="000000" w:themeColor="text1"/>
          <w:szCs w:val="24"/>
        </w:rPr>
        <w:t xml:space="preserve"> organizuoti </w:t>
      </w:r>
      <w:r w:rsidR="00221864">
        <w:rPr>
          <w:rFonts w:eastAsia="Times New Roman" w:cs="Times New Roman"/>
          <w:color w:val="000000" w:themeColor="text1"/>
          <w:szCs w:val="24"/>
        </w:rPr>
        <w:t>nuotol</w:t>
      </w:r>
      <w:r w:rsidR="00062038">
        <w:rPr>
          <w:rFonts w:eastAsia="Times New Roman" w:cs="Times New Roman"/>
          <w:color w:val="000000" w:themeColor="text1"/>
          <w:szCs w:val="24"/>
        </w:rPr>
        <w:t>iniu būdu</w:t>
      </w:r>
      <w:r w:rsidR="00221864">
        <w:rPr>
          <w:rFonts w:eastAsia="Times New Roman" w:cs="Times New Roman"/>
          <w:color w:val="000000" w:themeColor="text1"/>
          <w:szCs w:val="24"/>
        </w:rPr>
        <w:t>.</w:t>
      </w:r>
    </w:p>
    <w:p w:rsidR="00D213AA" w:rsidRDefault="00D213AA" w:rsidP="00D213AA">
      <w:pPr>
        <w:tabs>
          <w:tab w:val="left" w:pos="567"/>
          <w:tab w:val="left" w:pos="851"/>
        </w:tabs>
        <w:rPr>
          <w:b/>
        </w:rPr>
      </w:pPr>
    </w:p>
    <w:p w:rsidR="00D213AA" w:rsidRDefault="00D213AA" w:rsidP="00D213AA">
      <w:pPr>
        <w:tabs>
          <w:tab w:val="left" w:pos="567"/>
          <w:tab w:val="left" w:pos="851"/>
        </w:tabs>
        <w:jc w:val="center"/>
        <w:rPr>
          <w:b/>
        </w:rPr>
      </w:pPr>
      <w:r>
        <w:rPr>
          <w:b/>
        </w:rPr>
        <w:t>II SKYRIUS</w:t>
      </w:r>
    </w:p>
    <w:p w:rsidR="003928FC" w:rsidRDefault="00CF03CC" w:rsidP="003928FC">
      <w:pPr>
        <w:tabs>
          <w:tab w:val="left" w:pos="567"/>
          <w:tab w:val="left" w:pos="851"/>
        </w:tabs>
        <w:jc w:val="center"/>
        <w:rPr>
          <w:rFonts w:eastAsia="Times New Roman" w:cs="Times New Roman"/>
          <w:b/>
          <w:color w:val="000000" w:themeColor="text1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>IKT GALIMYBĖS IR SKAITMENINĖS PRIEMONĖS</w:t>
      </w:r>
    </w:p>
    <w:p w:rsidR="003928FC" w:rsidRDefault="003928FC" w:rsidP="007A122C">
      <w:pPr>
        <w:jc w:val="both"/>
      </w:pPr>
    </w:p>
    <w:p w:rsidR="003928FC" w:rsidRDefault="007A122C" w:rsidP="007A122C">
      <w:pPr>
        <w:tabs>
          <w:tab w:val="left" w:pos="0"/>
        </w:tabs>
        <w:jc w:val="both"/>
        <w:rPr>
          <w:rFonts w:eastAsia="Times New Roman" w:cs="Times New Roman"/>
          <w:b/>
          <w:color w:val="000000" w:themeColor="text1"/>
          <w:szCs w:val="24"/>
        </w:rPr>
      </w:pPr>
      <w:r>
        <w:tab/>
      </w:r>
      <w:r w:rsidR="003928FC">
        <w:t xml:space="preserve">3. Centro </w:t>
      </w:r>
      <w:r w:rsidR="00D213AA" w:rsidRPr="00D213AA">
        <w:t xml:space="preserve">turimos </w:t>
      </w:r>
      <w:r w:rsidR="00CF03CC">
        <w:t>IKT</w:t>
      </w:r>
      <w:r w:rsidR="00D213AA">
        <w:t xml:space="preserve"> galimybės</w:t>
      </w:r>
      <w:r w:rsidR="004703CD">
        <w:t xml:space="preserve"> nuotoliniam mokymui</w:t>
      </w:r>
      <w:r w:rsidR="00D213AA">
        <w:t>:</w:t>
      </w:r>
    </w:p>
    <w:p w:rsidR="003928FC" w:rsidRDefault="007A122C" w:rsidP="007A122C">
      <w:pPr>
        <w:jc w:val="both"/>
      </w:pPr>
      <w:r>
        <w:tab/>
      </w:r>
      <w:r w:rsidR="003928FC">
        <w:t xml:space="preserve">3.1. </w:t>
      </w:r>
      <w:r w:rsidR="00411CD7">
        <w:t>TAMO dienynas ir jo grupės</w:t>
      </w:r>
      <w:r w:rsidR="00DA4163">
        <w:t xml:space="preserve"> teikiamos galimybės</w:t>
      </w:r>
      <w:r w:rsidR="00411CD7">
        <w:t>.</w:t>
      </w:r>
    </w:p>
    <w:p w:rsidR="009923B8" w:rsidRDefault="007A122C" w:rsidP="009923B8">
      <w:pPr>
        <w:jc w:val="both"/>
      </w:pPr>
      <w:r>
        <w:tab/>
      </w:r>
      <w:r w:rsidR="003928FC">
        <w:t xml:space="preserve">3.2. </w:t>
      </w:r>
      <w:r w:rsidR="003B41B3">
        <w:t>Mokytojai pagal savo IKT naudojimo kompetencijas ir susitarimus su mokiniais, gali naudoti k</w:t>
      </w:r>
      <w:r w:rsidR="00B51AD1">
        <w:t>itas virtualias mokymo aplinkas bei</w:t>
      </w:r>
      <w:r w:rsidR="003B41B3">
        <w:t xml:space="preserve"> laisvai prieinamą skaitmeninį ugdymo ir mokymo turinį, išteklius, nurodytus Rekomendacijose.</w:t>
      </w:r>
    </w:p>
    <w:p w:rsidR="00917E32" w:rsidRDefault="009923B8" w:rsidP="00917E32">
      <w:pPr>
        <w:jc w:val="both"/>
      </w:pPr>
      <w:r>
        <w:tab/>
        <w:t xml:space="preserve">4. </w:t>
      </w:r>
      <w:r w:rsidRPr="009923B8">
        <w:rPr>
          <w:rFonts w:cs="Times New Roman"/>
          <w:szCs w:val="24"/>
        </w:rPr>
        <w:t>Technologijų naudojimo k</w:t>
      </w:r>
      <w:r w:rsidR="00CA0E24">
        <w:rPr>
          <w:rFonts w:cs="Times New Roman"/>
          <w:szCs w:val="24"/>
        </w:rPr>
        <w:t>lausimais konsultuoja centro</w:t>
      </w:r>
      <w:r>
        <w:rPr>
          <w:rFonts w:cs="Times New Roman"/>
          <w:szCs w:val="24"/>
        </w:rPr>
        <w:t xml:space="preserve"> IKT koordinatorius Audrius </w:t>
      </w:r>
      <w:proofErr w:type="spellStart"/>
      <w:r>
        <w:rPr>
          <w:rFonts w:cs="Times New Roman"/>
          <w:szCs w:val="24"/>
        </w:rPr>
        <w:t>Lostys</w:t>
      </w:r>
      <w:proofErr w:type="spellEnd"/>
      <w:r w:rsidRPr="009923B8">
        <w:rPr>
          <w:rFonts w:cs="Times New Roman"/>
          <w:szCs w:val="24"/>
        </w:rPr>
        <w:t xml:space="preserve">, </w:t>
      </w:r>
      <w:r w:rsidR="00E6663D">
        <w:rPr>
          <w:rFonts w:cs="Times New Roman"/>
          <w:szCs w:val="24"/>
        </w:rPr>
        <w:t>technologijų mokytojas</w:t>
      </w:r>
      <w:r w:rsidR="00CA0E24">
        <w:rPr>
          <w:rFonts w:cs="Times New Roman"/>
          <w:szCs w:val="24"/>
        </w:rPr>
        <w:t xml:space="preserve"> (el. p.</w:t>
      </w:r>
      <w:r w:rsidRPr="009923B8">
        <w:rPr>
          <w:rFonts w:cs="Times New Roman"/>
          <w:szCs w:val="24"/>
        </w:rPr>
        <w:t xml:space="preserve"> </w:t>
      </w:r>
      <w:hyperlink r:id="rId5" w:history="1">
        <w:r w:rsidR="00917E32" w:rsidRPr="00637429">
          <w:rPr>
            <w:rStyle w:val="Hipersaitas"/>
            <w:rFonts w:cs="Times New Roman"/>
            <w:szCs w:val="24"/>
          </w:rPr>
          <w:t>audrius.jonas@gmail.com</w:t>
        </w:r>
      </w:hyperlink>
      <w:r w:rsidRPr="009923B8">
        <w:rPr>
          <w:rFonts w:cs="Times New Roman"/>
          <w:szCs w:val="24"/>
        </w:rPr>
        <w:t>).</w:t>
      </w:r>
    </w:p>
    <w:p w:rsidR="00917E32" w:rsidRDefault="00917E32" w:rsidP="00917E32">
      <w:pPr>
        <w:jc w:val="both"/>
      </w:pPr>
      <w:r>
        <w:tab/>
        <w:t xml:space="preserve">5. </w:t>
      </w:r>
      <w:r w:rsidR="009923B8" w:rsidRPr="009923B8">
        <w:rPr>
          <w:rFonts w:cs="Times New Roman"/>
          <w:szCs w:val="24"/>
        </w:rPr>
        <w:t>Elektroninio dienyno naudojimo klausimais</w:t>
      </w:r>
      <w:r>
        <w:rPr>
          <w:rFonts w:cs="Times New Roman"/>
          <w:szCs w:val="24"/>
        </w:rPr>
        <w:t xml:space="preserve"> konsultuoja Juozas Navikas</w:t>
      </w:r>
      <w:r w:rsidR="009923B8" w:rsidRPr="009923B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mokytojas</w:t>
      </w:r>
      <w:r w:rsidR="00CA0E24">
        <w:rPr>
          <w:rFonts w:cs="Times New Roman"/>
          <w:szCs w:val="24"/>
        </w:rPr>
        <w:t xml:space="preserve"> (el. p.</w:t>
      </w:r>
      <w:r w:rsidR="009923B8" w:rsidRPr="009923B8">
        <w:rPr>
          <w:rFonts w:cs="Times New Roman"/>
          <w:szCs w:val="24"/>
        </w:rPr>
        <w:t xml:space="preserve"> </w:t>
      </w:r>
      <w:r>
        <w:rPr>
          <w:rFonts w:cs="Times New Roman"/>
          <w:color w:val="0000FF" w:themeColor="hyperlink"/>
          <w:szCs w:val="24"/>
          <w:u w:val="single"/>
        </w:rPr>
        <w:t>jnavikas@gmail.com</w:t>
      </w:r>
      <w:r w:rsidR="009923B8" w:rsidRPr="009923B8">
        <w:rPr>
          <w:rFonts w:cs="Times New Roman"/>
          <w:szCs w:val="24"/>
        </w:rPr>
        <w:t xml:space="preserve">). </w:t>
      </w:r>
    </w:p>
    <w:p w:rsidR="00917E32" w:rsidRDefault="00917E32" w:rsidP="00917E32">
      <w:pPr>
        <w:jc w:val="both"/>
      </w:pPr>
      <w:r>
        <w:tab/>
        <w:t xml:space="preserve">6. </w:t>
      </w:r>
      <w:r w:rsidR="009923B8" w:rsidRPr="009923B8">
        <w:rPr>
          <w:rFonts w:cs="Times New Roman"/>
          <w:szCs w:val="24"/>
        </w:rPr>
        <w:t>Mokytojų pasitarimai, konsultacijos vyksta uždaroje „Facebook“ grupėje, skambučiais, el. laiškais.</w:t>
      </w:r>
    </w:p>
    <w:p w:rsidR="009923B8" w:rsidRPr="009923B8" w:rsidRDefault="00917E32" w:rsidP="00917E32">
      <w:pPr>
        <w:jc w:val="both"/>
      </w:pPr>
      <w:r>
        <w:tab/>
        <w:t xml:space="preserve">7. </w:t>
      </w:r>
      <w:r w:rsidR="009923B8" w:rsidRPr="009923B8">
        <w:rPr>
          <w:rFonts w:cs="Times New Roman"/>
          <w:szCs w:val="24"/>
        </w:rPr>
        <w:t>Bendravimui su tėvais (globėjais, rūpintojais), jų informavimui naudojam</w:t>
      </w:r>
      <w:r>
        <w:rPr>
          <w:rFonts w:cs="Times New Roman"/>
          <w:szCs w:val="24"/>
        </w:rPr>
        <w:t>as elektroninis dienynas TAMO</w:t>
      </w:r>
      <w:r w:rsidR="009923B8" w:rsidRPr="009923B8">
        <w:rPr>
          <w:rFonts w:cs="Times New Roman"/>
          <w:szCs w:val="24"/>
        </w:rPr>
        <w:t>, skambučiai, pranešimai, el. laiškai.</w:t>
      </w:r>
    </w:p>
    <w:p w:rsidR="00C901FF" w:rsidRPr="00B55A7F" w:rsidRDefault="00C901FF" w:rsidP="007A122C">
      <w:pPr>
        <w:shd w:val="clear" w:color="auto" w:fill="FFFFFF"/>
        <w:jc w:val="both"/>
        <w:rPr>
          <w:rFonts w:eastAsia="Times New Roman" w:cs="Times New Roman"/>
          <w:color w:val="222222"/>
          <w:szCs w:val="24"/>
          <w:lang w:eastAsia="lt-LT"/>
        </w:rPr>
      </w:pPr>
    </w:p>
    <w:p w:rsidR="003B41B3" w:rsidRDefault="003B41B3" w:rsidP="007A122C">
      <w:pPr>
        <w:tabs>
          <w:tab w:val="left" w:pos="567"/>
          <w:tab w:val="left" w:pos="851"/>
        </w:tabs>
        <w:jc w:val="center"/>
        <w:rPr>
          <w:b/>
        </w:rPr>
      </w:pPr>
      <w:r>
        <w:rPr>
          <w:b/>
        </w:rPr>
        <w:t>III SKYRIUS</w:t>
      </w:r>
    </w:p>
    <w:p w:rsidR="00C901FF" w:rsidRDefault="00FF29EA" w:rsidP="007A122C">
      <w:pPr>
        <w:tabs>
          <w:tab w:val="left" w:pos="567"/>
          <w:tab w:val="left" w:pos="851"/>
        </w:tabs>
        <w:jc w:val="center"/>
        <w:rPr>
          <w:b/>
        </w:rPr>
      </w:pPr>
      <w:r>
        <w:rPr>
          <w:b/>
        </w:rPr>
        <w:t>PASIRENGIMAS NUOTOLINIAM MOKYMUI</w:t>
      </w:r>
    </w:p>
    <w:p w:rsidR="00ED08AA" w:rsidRPr="00CA0E24" w:rsidRDefault="00ED08AA" w:rsidP="007A122C">
      <w:pPr>
        <w:tabs>
          <w:tab w:val="left" w:pos="567"/>
          <w:tab w:val="left" w:pos="851"/>
        </w:tabs>
        <w:jc w:val="center"/>
      </w:pPr>
    </w:p>
    <w:p w:rsidR="003928FC" w:rsidRPr="00EF6449" w:rsidRDefault="007A122C" w:rsidP="00EF6449">
      <w:pPr>
        <w:pStyle w:val="Sraopastraipa"/>
        <w:tabs>
          <w:tab w:val="left" w:pos="0"/>
        </w:tabs>
        <w:ind w:left="0"/>
        <w:jc w:val="both"/>
      </w:pPr>
      <w:r>
        <w:tab/>
      </w:r>
      <w:r w:rsidR="003928FC" w:rsidRPr="00EF6449">
        <w:t xml:space="preserve">4. </w:t>
      </w:r>
      <w:r w:rsidR="00917E32">
        <w:t>Centro</w:t>
      </w:r>
      <w:r w:rsidR="00EF6449" w:rsidRPr="00EF6449">
        <w:t xml:space="preserve"> mokinių </w:t>
      </w:r>
      <w:r w:rsidR="00917E32">
        <w:t xml:space="preserve">(turinčių prieigą prie interneto) </w:t>
      </w:r>
      <w:r w:rsidR="00EF6449" w:rsidRPr="00EF6449">
        <w:t>ir pedagogų bei pagalbos mokiniui specialistų komunikavimas vyks</w:t>
      </w:r>
      <w:r w:rsidR="009923B8">
        <w:t xml:space="preserve"> šiomis priemonėmis:</w:t>
      </w:r>
    </w:p>
    <w:p w:rsidR="0048618C" w:rsidRDefault="007A122C" w:rsidP="007A122C">
      <w:pPr>
        <w:pStyle w:val="Sraopastraipa"/>
        <w:tabs>
          <w:tab w:val="left" w:pos="0"/>
        </w:tabs>
        <w:ind w:left="0"/>
        <w:jc w:val="both"/>
      </w:pPr>
      <w:r>
        <w:tab/>
      </w:r>
      <w:r w:rsidR="00EF6449">
        <w:t>4</w:t>
      </w:r>
      <w:r w:rsidR="003928FC">
        <w:t xml:space="preserve">.1. </w:t>
      </w:r>
      <w:r w:rsidR="00207D37">
        <w:t>TAMO dienynas ir jo aplinka;</w:t>
      </w:r>
    </w:p>
    <w:p w:rsidR="0048618C" w:rsidRDefault="007A122C" w:rsidP="007A122C">
      <w:pPr>
        <w:pStyle w:val="Sraopastraipa"/>
        <w:tabs>
          <w:tab w:val="left" w:pos="0"/>
        </w:tabs>
        <w:ind w:left="0"/>
        <w:jc w:val="both"/>
      </w:pPr>
      <w:r>
        <w:tab/>
      </w:r>
      <w:r w:rsidR="00EF6449">
        <w:t>4</w:t>
      </w:r>
      <w:r w:rsidR="0048618C">
        <w:t xml:space="preserve">.2. </w:t>
      </w:r>
      <w:r w:rsidR="00FD4F75">
        <w:t>elektroninis paštas (mokinių asmeninis arba mokinių grupės);</w:t>
      </w:r>
    </w:p>
    <w:p w:rsidR="0048618C" w:rsidRDefault="007A122C" w:rsidP="007A122C">
      <w:pPr>
        <w:pStyle w:val="Sraopastraipa"/>
        <w:tabs>
          <w:tab w:val="left" w:pos="0"/>
        </w:tabs>
        <w:ind w:left="0"/>
        <w:jc w:val="both"/>
      </w:pPr>
      <w:r>
        <w:tab/>
      </w:r>
      <w:r w:rsidR="00EF6449">
        <w:t>4</w:t>
      </w:r>
      <w:r w:rsidR="0048618C">
        <w:t xml:space="preserve">.3. </w:t>
      </w:r>
      <w:r w:rsidR="002B2E0C">
        <w:t>telefoninis ryšys;</w:t>
      </w:r>
    </w:p>
    <w:p w:rsidR="0048618C" w:rsidRDefault="007A122C" w:rsidP="007A122C">
      <w:pPr>
        <w:pStyle w:val="Sraopastraipa"/>
        <w:tabs>
          <w:tab w:val="left" w:pos="0"/>
        </w:tabs>
        <w:ind w:left="0"/>
        <w:jc w:val="both"/>
      </w:pPr>
      <w:r>
        <w:tab/>
      </w:r>
      <w:r w:rsidR="00EF6449">
        <w:t>4</w:t>
      </w:r>
      <w:r w:rsidR="0048618C">
        <w:t xml:space="preserve">.4. </w:t>
      </w:r>
      <w:r w:rsidR="002B2E0C">
        <w:t>u</w:t>
      </w:r>
      <w:r w:rsidR="00082985">
        <w:t>ždaros mokinių grupės</w:t>
      </w:r>
      <w:r w:rsidR="002B2E0C">
        <w:t xml:space="preserve"> „Facebook“, Messenger grupės ar kitokios susitartos socialinių tinklų grupės.</w:t>
      </w:r>
    </w:p>
    <w:p w:rsidR="00917E32" w:rsidRDefault="00917E32" w:rsidP="007A122C">
      <w:pPr>
        <w:pStyle w:val="Sraopastraipa"/>
        <w:tabs>
          <w:tab w:val="left" w:pos="0"/>
        </w:tabs>
        <w:ind w:left="0"/>
        <w:jc w:val="both"/>
      </w:pPr>
      <w:r>
        <w:tab/>
        <w:t xml:space="preserve">5. Centro mokinių (neturinčių prieigos prie interneto) ugdymas organizuojamas pagal mokytojų parengtas individualias popierines užduotis. </w:t>
      </w:r>
    </w:p>
    <w:p w:rsidR="00117A39" w:rsidRDefault="007A122C" w:rsidP="00CA0E24">
      <w:pPr>
        <w:pStyle w:val="Sraopastraipa"/>
        <w:tabs>
          <w:tab w:val="left" w:pos="0"/>
        </w:tabs>
        <w:ind w:left="0"/>
        <w:jc w:val="both"/>
      </w:pPr>
      <w:r>
        <w:tab/>
      </w:r>
      <w:r w:rsidR="00917E32">
        <w:t xml:space="preserve">6. </w:t>
      </w:r>
      <w:r w:rsidR="00B51AD1" w:rsidRPr="0048618C">
        <w:t>Šiomis Taisyklėmis</w:t>
      </w:r>
      <w:r w:rsidR="00082985" w:rsidRPr="0048618C">
        <w:t xml:space="preserve"> nustatoma</w:t>
      </w:r>
      <w:r w:rsidR="00B51AD1" w:rsidRPr="0048618C">
        <w:t xml:space="preserve">, kad dėl mokinių </w:t>
      </w:r>
      <w:r w:rsidR="004703CD" w:rsidRPr="0048618C">
        <w:t>ugdymo nuotoliniu</w:t>
      </w:r>
      <w:r w:rsidR="00E6663D">
        <w:t xml:space="preserve"> ir kitu būdu</w:t>
      </w:r>
      <w:r w:rsidR="004703CD" w:rsidRPr="0048618C">
        <w:t xml:space="preserve"> specifikos ir š</w:t>
      </w:r>
      <w:r w:rsidR="00082985" w:rsidRPr="0048618C">
        <w:t>vietimo pagalbos teikimo</w:t>
      </w:r>
      <w:r w:rsidR="00062038" w:rsidRPr="0048618C">
        <w:t xml:space="preserve"> būdų ir priemonių,</w:t>
      </w:r>
      <w:r w:rsidR="00082985" w:rsidRPr="0048618C">
        <w:t xml:space="preserve"> mokytojai ir auklėtojai susitaria</w:t>
      </w:r>
      <w:r w:rsidR="004703CD" w:rsidRPr="0048618C">
        <w:t xml:space="preserve"> specia</w:t>
      </w:r>
      <w:r w:rsidR="00082985" w:rsidRPr="0048618C">
        <w:t>liojo ugdymo metodinėje gru</w:t>
      </w:r>
      <w:r w:rsidR="00E6663D">
        <w:t>pėje, teikia pasiūlymus centro</w:t>
      </w:r>
      <w:r w:rsidR="00082985" w:rsidRPr="0048618C">
        <w:t xml:space="preserve"> administracijai dėl galimų problemos sprendimo būdų.</w:t>
      </w:r>
    </w:p>
    <w:p w:rsidR="00C81E05" w:rsidRDefault="00CA0E24" w:rsidP="007A122C">
      <w:pPr>
        <w:tabs>
          <w:tab w:val="left" w:pos="567"/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CA0E24" w:rsidRPr="00CA0E24" w:rsidRDefault="00CA0E24" w:rsidP="007A122C">
      <w:pPr>
        <w:tabs>
          <w:tab w:val="left" w:pos="567"/>
          <w:tab w:val="left" w:pos="851"/>
        </w:tabs>
        <w:jc w:val="center"/>
        <w:rPr>
          <w:rFonts w:cs="Times New Roman"/>
        </w:rPr>
      </w:pPr>
    </w:p>
    <w:p w:rsidR="00B55A7F" w:rsidRDefault="00082985" w:rsidP="007A122C">
      <w:pPr>
        <w:tabs>
          <w:tab w:val="left" w:pos="567"/>
          <w:tab w:val="left" w:pos="851"/>
        </w:tabs>
        <w:jc w:val="center"/>
        <w:rPr>
          <w:rFonts w:cs="Times New Roman"/>
          <w:b/>
        </w:rPr>
      </w:pPr>
      <w:r w:rsidRPr="00082985">
        <w:rPr>
          <w:rFonts w:cs="Times New Roman"/>
          <w:b/>
        </w:rPr>
        <w:t>IV SKYRIUS</w:t>
      </w:r>
    </w:p>
    <w:p w:rsidR="00082985" w:rsidRDefault="005E1140" w:rsidP="007A122C">
      <w:pPr>
        <w:tabs>
          <w:tab w:val="left" w:pos="567"/>
          <w:tab w:val="left" w:pos="851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NUOTOLINIO MOKYMO DALYVIŲ </w:t>
      </w:r>
      <w:r w:rsidR="00BC0D8B">
        <w:rPr>
          <w:rFonts w:cs="Times New Roman"/>
          <w:b/>
        </w:rPr>
        <w:t xml:space="preserve">FUNKCIJOS </w:t>
      </w:r>
      <w:r w:rsidR="002A302A">
        <w:rPr>
          <w:rFonts w:cs="Times New Roman"/>
          <w:b/>
        </w:rPr>
        <w:t>IR ATSAKOMYBĖS</w:t>
      </w:r>
    </w:p>
    <w:p w:rsidR="007A122C" w:rsidRDefault="007A122C" w:rsidP="007A122C">
      <w:pPr>
        <w:tabs>
          <w:tab w:val="left" w:pos="567"/>
          <w:tab w:val="left" w:pos="851"/>
        </w:tabs>
        <w:jc w:val="center"/>
        <w:rPr>
          <w:rFonts w:cs="Times New Roman"/>
          <w:b/>
        </w:rPr>
      </w:pPr>
    </w:p>
    <w:p w:rsidR="0048618C" w:rsidRPr="0048618C" w:rsidRDefault="007A122C" w:rsidP="007A122C">
      <w:pPr>
        <w:pStyle w:val="Sraopastraipa"/>
        <w:shd w:val="clear" w:color="auto" w:fill="FFFFFF"/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cs="Times New Roman"/>
        </w:rPr>
        <w:tab/>
      </w:r>
      <w:r w:rsidR="004A30F4">
        <w:rPr>
          <w:rFonts w:cs="Times New Roman"/>
        </w:rPr>
        <w:t>7</w:t>
      </w:r>
      <w:r w:rsidR="0048618C" w:rsidRPr="00CA0E24">
        <w:rPr>
          <w:rFonts w:cs="Times New Roman"/>
        </w:rPr>
        <w:t>.</w:t>
      </w:r>
      <w:r w:rsidR="0048618C">
        <w:rPr>
          <w:rFonts w:cs="Times New Roman"/>
          <w:b/>
        </w:rPr>
        <w:t xml:space="preserve"> </w:t>
      </w:r>
      <w:r w:rsidR="005E1140">
        <w:t>Direktorius</w:t>
      </w:r>
      <w:r w:rsidR="00AC5912">
        <w:t>:</w:t>
      </w:r>
    </w:p>
    <w:p w:rsidR="0048618C" w:rsidRDefault="007A122C" w:rsidP="007A122C">
      <w:pPr>
        <w:pStyle w:val="Sraopastraipa"/>
        <w:shd w:val="clear" w:color="auto" w:fill="FFFFFF"/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tab/>
      </w:r>
      <w:r w:rsidR="004A30F4">
        <w:t>7</w:t>
      </w:r>
      <w:r w:rsidR="0048618C">
        <w:t xml:space="preserve">.1. </w:t>
      </w:r>
      <w:r w:rsidR="005E1140" w:rsidRPr="005E1140">
        <w:t xml:space="preserve">paskiria skaitmeninių technologijų </w:t>
      </w:r>
      <w:r w:rsidR="00917E32">
        <w:t>ir TAMO dienyno administratorius,</w:t>
      </w:r>
      <w:r w:rsidR="005E1140" w:rsidRPr="005E1140">
        <w:t xml:space="preserve"> </w:t>
      </w:r>
      <w:r w:rsidR="00917E32">
        <w:rPr>
          <w:rFonts w:eastAsia="Times New Roman" w:cs="Times New Roman"/>
          <w:color w:val="000000" w:themeColor="text1"/>
          <w:szCs w:val="24"/>
        </w:rPr>
        <w:t>kur</w:t>
      </w:r>
      <w:r w:rsidR="00062038" w:rsidRPr="0048618C">
        <w:rPr>
          <w:rFonts w:eastAsia="Times New Roman" w:cs="Times New Roman"/>
          <w:color w:val="000000" w:themeColor="text1"/>
          <w:szCs w:val="24"/>
        </w:rPr>
        <w:t>ie</w:t>
      </w:r>
      <w:r w:rsidR="005E1140" w:rsidRPr="0048618C">
        <w:rPr>
          <w:rFonts w:eastAsia="Times New Roman" w:cs="Times New Roman"/>
          <w:color w:val="000000" w:themeColor="text1"/>
          <w:szCs w:val="24"/>
        </w:rPr>
        <w:t xml:space="preserve"> konsultuotų mokytojus ir mokinius te</w:t>
      </w:r>
      <w:r w:rsidR="00AC5912" w:rsidRPr="0048618C">
        <w:rPr>
          <w:rFonts w:eastAsia="Times New Roman" w:cs="Times New Roman"/>
          <w:color w:val="000000" w:themeColor="text1"/>
          <w:szCs w:val="24"/>
        </w:rPr>
        <w:t xml:space="preserve">chnologijų </w:t>
      </w:r>
      <w:r w:rsidR="004A30F4">
        <w:rPr>
          <w:rFonts w:eastAsia="Times New Roman" w:cs="Times New Roman"/>
          <w:color w:val="000000" w:themeColor="text1"/>
          <w:szCs w:val="24"/>
        </w:rPr>
        <w:t xml:space="preserve">ir TAMO dienyno </w:t>
      </w:r>
      <w:r w:rsidR="004A30F4" w:rsidRPr="0048618C">
        <w:rPr>
          <w:rFonts w:eastAsia="Times New Roman" w:cs="Times New Roman"/>
          <w:color w:val="000000" w:themeColor="text1"/>
          <w:szCs w:val="24"/>
        </w:rPr>
        <w:t>naudojimo klausimais</w:t>
      </w:r>
      <w:r w:rsidR="004A30F4">
        <w:rPr>
          <w:rFonts w:eastAsia="Times New Roman" w:cs="Times New Roman"/>
          <w:color w:val="000000" w:themeColor="text1"/>
          <w:szCs w:val="24"/>
        </w:rPr>
        <w:t>;</w:t>
      </w:r>
    </w:p>
    <w:p w:rsidR="00AC5912" w:rsidRPr="0048618C" w:rsidRDefault="007A122C" w:rsidP="007A122C">
      <w:pPr>
        <w:pStyle w:val="Sraopastraipa"/>
        <w:shd w:val="clear" w:color="auto" w:fill="FFFFFF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7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.2. </w:t>
      </w:r>
      <w:r w:rsidR="0094544E" w:rsidRPr="0048618C">
        <w:t>s</w:t>
      </w:r>
      <w:r w:rsidR="00AC5912" w:rsidRPr="0048618C">
        <w:t xml:space="preserve">prendžia mokinių iš socialiai pažeidžiamų šeimų apsirūpinimo nuotoliniam mokymui </w:t>
      </w:r>
      <w:r w:rsidR="00297E2C" w:rsidRPr="0048618C">
        <w:t>reikalingomis priemonėmis problemą.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4A30F4">
        <w:rPr>
          <w:rFonts w:cs="Times New Roman"/>
        </w:rPr>
        <w:t>8</w:t>
      </w:r>
      <w:r w:rsidR="00ED08AA">
        <w:rPr>
          <w:rFonts w:cs="Times New Roman"/>
        </w:rPr>
        <w:t>. Ugdymo skyriaus vedėjas</w:t>
      </w:r>
      <w:r w:rsidR="0048618C">
        <w:rPr>
          <w:rFonts w:cs="Times New Roman"/>
        </w:rPr>
        <w:t>: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.1. </w:t>
      </w:r>
      <w:r w:rsidR="00ED4444" w:rsidRPr="00AC5912">
        <w:rPr>
          <w:rFonts w:eastAsia="Times New Roman" w:cs="Times New Roman"/>
          <w:color w:val="000000" w:themeColor="text1"/>
          <w:szCs w:val="24"/>
        </w:rPr>
        <w:t xml:space="preserve">paskelbia </w:t>
      </w:r>
      <w:r w:rsidR="00E6663D">
        <w:rPr>
          <w:rFonts w:eastAsia="Times New Roman" w:cs="Times New Roman"/>
          <w:color w:val="000000" w:themeColor="text1"/>
          <w:szCs w:val="24"/>
        </w:rPr>
        <w:t>centro</w:t>
      </w:r>
      <w:r w:rsidR="00ED4444" w:rsidRPr="00AC5912">
        <w:rPr>
          <w:rFonts w:eastAsia="Times New Roman" w:cs="Times New Roman"/>
          <w:color w:val="000000" w:themeColor="text1"/>
          <w:szCs w:val="24"/>
        </w:rPr>
        <w:t xml:space="preserve"> interneto svetainėje kontaktinę informaciją, kur mokytojai ir mokiniai galėtų kreiptis į skaitmeninių technologijų administratorių</w:t>
      </w:r>
      <w:r w:rsidR="00062038">
        <w:rPr>
          <w:rFonts w:eastAsia="Times New Roman" w:cs="Times New Roman"/>
          <w:color w:val="000000" w:themeColor="text1"/>
          <w:szCs w:val="24"/>
        </w:rPr>
        <w:t>/</w:t>
      </w:r>
      <w:proofErr w:type="spellStart"/>
      <w:r w:rsidR="00062038">
        <w:rPr>
          <w:rFonts w:eastAsia="Times New Roman" w:cs="Times New Roman"/>
          <w:color w:val="000000" w:themeColor="text1"/>
          <w:szCs w:val="24"/>
        </w:rPr>
        <w:t>ius</w:t>
      </w:r>
      <w:proofErr w:type="spellEnd"/>
      <w:r w:rsidR="00ED4444" w:rsidRPr="00AC5912">
        <w:rPr>
          <w:rFonts w:eastAsia="Times New Roman" w:cs="Times New Roman"/>
          <w:color w:val="000000" w:themeColor="text1"/>
          <w:szCs w:val="24"/>
        </w:rPr>
        <w:t xml:space="preserve"> dėl techninės pagalbos;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.2. </w:t>
      </w:r>
      <w:r w:rsidR="00ED4444" w:rsidRPr="00AC5912">
        <w:rPr>
          <w:rFonts w:eastAsia="Times New Roman" w:cs="Times New Roman"/>
          <w:color w:val="000000" w:themeColor="text1"/>
          <w:szCs w:val="24"/>
        </w:rPr>
        <w:t xml:space="preserve">nustato, kaip bus rengiami </w:t>
      </w:r>
      <w:r w:rsidR="00AC5912">
        <w:rPr>
          <w:rFonts w:eastAsia="Times New Roman" w:cs="Times New Roman"/>
          <w:color w:val="000000" w:themeColor="text1"/>
          <w:szCs w:val="24"/>
        </w:rPr>
        <w:t>mokytojų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 pasitarimai;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 xml:space="preserve">8.3. </w:t>
      </w:r>
      <w:r w:rsidR="0048618C">
        <w:rPr>
          <w:rFonts w:eastAsia="Times New Roman" w:cs="Times New Roman"/>
          <w:color w:val="000000" w:themeColor="text1"/>
          <w:szCs w:val="24"/>
        </w:rPr>
        <w:t>nuotoliniu būdu bendraudami su mokytojais, auklėtojais remdami</w:t>
      </w:r>
      <w:r w:rsidR="00E6663D">
        <w:rPr>
          <w:rFonts w:eastAsia="Times New Roman" w:cs="Times New Roman"/>
          <w:color w:val="000000" w:themeColor="text1"/>
          <w:szCs w:val="24"/>
        </w:rPr>
        <w:t>esi Rekomendacijų III skyriumi,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 sutaria: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.3.1. </w:t>
      </w:r>
      <w:r w:rsidR="0048618C" w:rsidRPr="00205C29">
        <w:rPr>
          <w:rFonts w:eastAsia="Times New Roman" w:cs="Times New Roman"/>
          <w:color w:val="000000" w:themeColor="text1"/>
          <w:szCs w:val="24"/>
        </w:rPr>
        <w:t>kaip b</w:t>
      </w:r>
      <w:r w:rsidR="0048618C">
        <w:rPr>
          <w:rFonts w:eastAsia="Times New Roman" w:cs="Times New Roman"/>
          <w:color w:val="000000" w:themeColor="text1"/>
          <w:szCs w:val="24"/>
        </w:rPr>
        <w:t>us skiriamos mokymosi užduotys;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.3.2. </w:t>
      </w:r>
      <w:r w:rsidR="0048618C" w:rsidRPr="00205C29">
        <w:rPr>
          <w:rFonts w:eastAsia="Times New Roman" w:cs="Times New Roman"/>
          <w:color w:val="000000" w:themeColor="text1"/>
          <w:szCs w:val="24"/>
        </w:rPr>
        <w:t>kaip teikiama teorinė ir kita mokymui(</w:t>
      </w:r>
      <w:proofErr w:type="spellStart"/>
      <w:r w:rsidR="0048618C" w:rsidRPr="00205C29">
        <w:rPr>
          <w:rFonts w:eastAsia="Times New Roman" w:cs="Times New Roman"/>
          <w:color w:val="000000" w:themeColor="text1"/>
          <w:szCs w:val="24"/>
        </w:rPr>
        <w:t>si</w:t>
      </w:r>
      <w:proofErr w:type="spellEnd"/>
      <w:r w:rsidR="0048618C" w:rsidRPr="00205C29">
        <w:rPr>
          <w:rFonts w:eastAsia="Times New Roman" w:cs="Times New Roman"/>
          <w:color w:val="000000" w:themeColor="text1"/>
          <w:szCs w:val="24"/>
        </w:rPr>
        <w:t xml:space="preserve">) reikalinga medžiaga ar informacija, 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.3.3. </w:t>
      </w:r>
      <w:r w:rsidR="0048618C" w:rsidRPr="00205C29">
        <w:rPr>
          <w:rFonts w:eastAsia="Times New Roman" w:cs="Times New Roman"/>
          <w:color w:val="000000" w:themeColor="text1"/>
          <w:szCs w:val="24"/>
        </w:rPr>
        <w:t xml:space="preserve">kada ir kokiu būdu mokinys gali paprašyti mokytojo pagalbos ir paaiškinimų, 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.3.4. </w:t>
      </w:r>
      <w:r w:rsidR="0048618C" w:rsidRPr="00205C29">
        <w:rPr>
          <w:rFonts w:eastAsia="Times New Roman" w:cs="Times New Roman"/>
          <w:color w:val="000000" w:themeColor="text1"/>
          <w:szCs w:val="24"/>
        </w:rPr>
        <w:t xml:space="preserve">kiek mokiniai turės skirti laiko užduotims atlikti,  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.3.6. </w:t>
      </w:r>
      <w:r w:rsidR="0048618C" w:rsidRPr="00205C29">
        <w:rPr>
          <w:rFonts w:eastAsia="Times New Roman" w:cs="Times New Roman"/>
          <w:color w:val="000000" w:themeColor="text1"/>
          <w:szCs w:val="24"/>
        </w:rPr>
        <w:t>kaip suteikiamas grįžtamasis ryšys mokiniams, mokinių tėvams (globėjams, rūpintojams) ir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 fiksuojami įvertinimai ir pan.;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.3.7. </w:t>
      </w:r>
      <w:r w:rsidR="004A30F4">
        <w:rPr>
          <w:rFonts w:eastAsia="Times New Roman" w:cs="Times New Roman"/>
          <w:szCs w:val="24"/>
        </w:rPr>
        <w:t>kaip bus teikiama švietimo pagalba</w:t>
      </w:r>
      <w:r w:rsidR="00ED08AA" w:rsidRPr="00ED08AA">
        <w:rPr>
          <w:rFonts w:eastAsia="Times New Roman" w:cs="Times New Roman"/>
          <w:szCs w:val="24"/>
        </w:rPr>
        <w:t>;</w:t>
      </w:r>
    </w:p>
    <w:p w:rsidR="00ED08AA" w:rsidRPr="00205C29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8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.3.8. </w:t>
      </w:r>
      <w:r w:rsidR="004A30F4">
        <w:rPr>
          <w:rFonts w:eastAsia="Times New Roman" w:cs="Times New Roman"/>
          <w:color w:val="000000" w:themeColor="text1"/>
          <w:szCs w:val="24"/>
        </w:rPr>
        <w:t>kaip bus bendraujama</w:t>
      </w:r>
      <w:r w:rsidR="00ED08AA" w:rsidRPr="00205C29">
        <w:rPr>
          <w:rFonts w:eastAsia="Times New Roman" w:cs="Times New Roman"/>
          <w:color w:val="000000" w:themeColor="text1"/>
          <w:szCs w:val="24"/>
        </w:rPr>
        <w:t xml:space="preserve"> su mokiniais ir mokinių tėvais (globėjais, rūpintojais) 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cs="Times New Roman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9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 </w:t>
      </w:r>
      <w:r w:rsidR="0048618C">
        <w:rPr>
          <w:rFonts w:cs="Times New Roman"/>
        </w:rPr>
        <w:t>K</w:t>
      </w:r>
      <w:r w:rsidR="00AC5912">
        <w:rPr>
          <w:rFonts w:cs="Times New Roman"/>
        </w:rPr>
        <w:t xml:space="preserve">lasių </w:t>
      </w:r>
      <w:r w:rsidR="0048618C">
        <w:rPr>
          <w:rFonts w:cs="Times New Roman"/>
        </w:rPr>
        <w:t>vadovai:</w:t>
      </w:r>
    </w:p>
    <w:p w:rsidR="0048618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4A30F4">
        <w:rPr>
          <w:rFonts w:cs="Times New Roman"/>
        </w:rPr>
        <w:t>9</w:t>
      </w:r>
      <w:r w:rsidR="0048618C">
        <w:rPr>
          <w:rFonts w:cs="Times New Roman"/>
        </w:rPr>
        <w:t xml:space="preserve">.1. </w:t>
      </w:r>
      <w:r w:rsidR="0094544E">
        <w:rPr>
          <w:rFonts w:eastAsia="Times New Roman" w:cs="Times New Roman"/>
          <w:color w:val="000000" w:themeColor="text1"/>
          <w:szCs w:val="24"/>
        </w:rPr>
        <w:t>pasitikrina mokinių</w:t>
      </w:r>
      <w:r w:rsidR="0094544E" w:rsidRPr="00FA55C3">
        <w:rPr>
          <w:rFonts w:eastAsia="Times New Roman" w:cs="Times New Roman"/>
          <w:color w:val="000000" w:themeColor="text1"/>
          <w:szCs w:val="24"/>
        </w:rPr>
        <w:t xml:space="preserve"> kontaktinius duomenis, kurie gali būti reikalingi kontaktuoti su mokiniais ar mokinių tėvais (globėjais, rūpintojais);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9</w:t>
      </w:r>
      <w:r w:rsidR="0048618C">
        <w:rPr>
          <w:rFonts w:eastAsia="Times New Roman" w:cs="Times New Roman"/>
          <w:color w:val="000000" w:themeColor="text1"/>
          <w:szCs w:val="24"/>
        </w:rPr>
        <w:t xml:space="preserve">.2. </w:t>
      </w:r>
      <w:r w:rsidR="0094544E" w:rsidRPr="004A30F4">
        <w:rPr>
          <w:rFonts w:eastAsia="Times New Roman" w:cs="Times New Roman"/>
          <w:szCs w:val="24"/>
        </w:rPr>
        <w:t xml:space="preserve">ne vėliau kaip iki 2020 m. kovo 25 d. </w:t>
      </w:r>
      <w:r w:rsidR="0094544E">
        <w:rPr>
          <w:rFonts w:eastAsia="Times New Roman" w:cs="Times New Roman"/>
          <w:color w:val="000000" w:themeColor="text1"/>
          <w:szCs w:val="24"/>
        </w:rPr>
        <w:t>informuoja mokinius, mokinių tėvus (gl</w:t>
      </w:r>
      <w:r w:rsidR="004A30F4">
        <w:rPr>
          <w:rFonts w:eastAsia="Times New Roman" w:cs="Times New Roman"/>
          <w:color w:val="000000" w:themeColor="text1"/>
          <w:szCs w:val="24"/>
        </w:rPr>
        <w:t>obėjus, rūpintojus) apie ugdymo(</w:t>
      </w:r>
      <w:proofErr w:type="spellStart"/>
      <w:r w:rsidR="004A30F4">
        <w:rPr>
          <w:rFonts w:eastAsia="Times New Roman" w:cs="Times New Roman"/>
          <w:color w:val="000000" w:themeColor="text1"/>
          <w:szCs w:val="24"/>
        </w:rPr>
        <w:t>si</w:t>
      </w:r>
      <w:proofErr w:type="spellEnd"/>
      <w:r w:rsidR="004A30F4">
        <w:rPr>
          <w:rFonts w:eastAsia="Times New Roman" w:cs="Times New Roman"/>
          <w:color w:val="000000" w:themeColor="text1"/>
          <w:szCs w:val="24"/>
        </w:rPr>
        <w:t xml:space="preserve">) </w:t>
      </w:r>
      <w:r w:rsidR="0094544E">
        <w:rPr>
          <w:rFonts w:eastAsia="Times New Roman" w:cs="Times New Roman"/>
          <w:color w:val="000000" w:themeColor="text1"/>
          <w:szCs w:val="24"/>
        </w:rPr>
        <w:t>organizavimą nuotoliniu būdu ir apie pasirengimą jam technologinėmis priemonėmis.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cs="Times New Roman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4A30F4">
        <w:rPr>
          <w:rFonts w:eastAsia="Times New Roman" w:cs="Times New Roman"/>
          <w:color w:val="000000" w:themeColor="text1"/>
          <w:szCs w:val="24"/>
        </w:rPr>
        <w:t>10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 </w:t>
      </w:r>
      <w:r w:rsidR="00297E2C">
        <w:rPr>
          <w:rFonts w:cs="Times New Roman"/>
        </w:rPr>
        <w:t xml:space="preserve">Mokytojai ir </w:t>
      </w:r>
      <w:r w:rsidR="00ED08AA">
        <w:rPr>
          <w:rFonts w:cs="Times New Roman"/>
        </w:rPr>
        <w:t>auklėtojai: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4A30F4">
        <w:rPr>
          <w:rFonts w:cs="Times New Roman"/>
        </w:rPr>
        <w:t>10.1.</w:t>
      </w:r>
      <w:r w:rsidR="006C40D1">
        <w:rPr>
          <w:rFonts w:cs="Times New Roman"/>
        </w:rPr>
        <w:t xml:space="preserve"> </w:t>
      </w:r>
      <w:r w:rsidR="004A30F4">
        <w:rPr>
          <w:rFonts w:eastAsia="Times New Roman" w:cs="Times New Roman"/>
          <w:color w:val="000000" w:themeColor="text1"/>
          <w:szCs w:val="24"/>
        </w:rPr>
        <w:t>kaupia, individuali</w:t>
      </w:r>
      <w:r w:rsidR="006C40D1">
        <w:rPr>
          <w:rFonts w:eastAsia="Times New Roman" w:cs="Times New Roman"/>
          <w:color w:val="000000" w:themeColor="text1"/>
          <w:szCs w:val="24"/>
        </w:rPr>
        <w:t xml:space="preserve">zuoja, pagal mokinio galimybes </w:t>
      </w:r>
      <w:r w:rsidR="004A30F4">
        <w:rPr>
          <w:rFonts w:eastAsia="Times New Roman" w:cs="Times New Roman"/>
          <w:color w:val="000000" w:themeColor="text1"/>
          <w:szCs w:val="24"/>
        </w:rPr>
        <w:t>pritaiko mokomąją medžiagą, užduotis;</w:t>
      </w:r>
    </w:p>
    <w:p w:rsidR="00105CA7" w:rsidRDefault="00105CA7" w:rsidP="004A30F4">
      <w:pPr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  <w:t xml:space="preserve">10.2. </w:t>
      </w:r>
      <w:r w:rsidR="004A30F4">
        <w:rPr>
          <w:rFonts w:cs="Times New Roman"/>
          <w:szCs w:val="24"/>
        </w:rPr>
        <w:t xml:space="preserve">Užduotys (popierinės) </w:t>
      </w:r>
      <w:r>
        <w:rPr>
          <w:rFonts w:cs="Times New Roman"/>
          <w:szCs w:val="24"/>
        </w:rPr>
        <w:t xml:space="preserve">paruošiamos savaitei, pristatomos mokiniams į namus (nekontaktuojant su šeimos </w:t>
      </w:r>
      <w:r w:rsidR="006C40D1">
        <w:rPr>
          <w:rFonts w:cs="Times New Roman"/>
          <w:szCs w:val="24"/>
        </w:rPr>
        <w:t>nariais). Mokytojai</w:t>
      </w:r>
      <w:r>
        <w:rPr>
          <w:rFonts w:cs="Times New Roman"/>
          <w:szCs w:val="24"/>
        </w:rPr>
        <w:t xml:space="preserve"> </w:t>
      </w:r>
      <w:r w:rsidR="006C40D1">
        <w:rPr>
          <w:rFonts w:cs="Times New Roman"/>
          <w:szCs w:val="24"/>
        </w:rPr>
        <w:t xml:space="preserve">darbo dienomis </w:t>
      </w:r>
      <w:r>
        <w:rPr>
          <w:rFonts w:cs="Times New Roman"/>
          <w:szCs w:val="24"/>
        </w:rPr>
        <w:t>nuo 8.00 iki 14.00</w:t>
      </w:r>
      <w:r w:rsidR="00CA0E24">
        <w:rPr>
          <w:rFonts w:cs="Times New Roman"/>
          <w:szCs w:val="24"/>
        </w:rPr>
        <w:t xml:space="preserve"> val.</w:t>
      </w:r>
      <w:r>
        <w:rPr>
          <w:rFonts w:cs="Times New Roman"/>
          <w:szCs w:val="24"/>
        </w:rPr>
        <w:t xml:space="preserve"> komunikuoja su mokiniais ir jų t</w:t>
      </w:r>
      <w:r w:rsidR="006C40D1">
        <w:rPr>
          <w:rFonts w:cs="Times New Roman"/>
          <w:szCs w:val="24"/>
        </w:rPr>
        <w:t>ėvais (globėjais, rūpintojais),</w:t>
      </w:r>
      <w:r>
        <w:rPr>
          <w:rFonts w:cs="Times New Roman"/>
          <w:szCs w:val="24"/>
        </w:rPr>
        <w:t xml:space="preserve"> juos konsultuoja, teikia pagalbą. P</w:t>
      </w:r>
      <w:r w:rsidR="00E6663D">
        <w:rPr>
          <w:rFonts w:cs="Times New Roman"/>
          <w:szCs w:val="24"/>
        </w:rPr>
        <w:t>er savaitę atliktos užduotys grą</w:t>
      </w:r>
      <w:r>
        <w:rPr>
          <w:rFonts w:cs="Times New Roman"/>
          <w:szCs w:val="24"/>
        </w:rPr>
        <w:t>žinamos vertinimui ir perduoda</w:t>
      </w:r>
      <w:r w:rsidR="006C40D1">
        <w:rPr>
          <w:rFonts w:cs="Times New Roman"/>
          <w:szCs w:val="24"/>
        </w:rPr>
        <w:t>mos kitos savaitės užduotys.</w:t>
      </w:r>
    </w:p>
    <w:p w:rsidR="004A30F4" w:rsidRDefault="004A30F4" w:rsidP="004A30F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05CA7">
        <w:rPr>
          <w:rFonts w:cs="Times New Roman"/>
          <w:szCs w:val="24"/>
        </w:rPr>
        <w:t>10.3. Užduočių</w:t>
      </w:r>
      <w:r>
        <w:rPr>
          <w:rFonts w:cs="Times New Roman"/>
          <w:szCs w:val="24"/>
        </w:rPr>
        <w:t xml:space="preserve"> elektroniniai variantai (el. p., žinutėmis, FB) </w:t>
      </w:r>
      <w:r w:rsidR="00105CA7">
        <w:rPr>
          <w:rFonts w:cs="Times New Roman"/>
          <w:szCs w:val="24"/>
        </w:rPr>
        <w:t xml:space="preserve">išsiunčiami mokiniams, o pedagogai pagal pamokų tvarkaraštį komunikuoja su mokiniais. 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11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 </w:t>
      </w:r>
      <w:r w:rsidR="00ED08AA" w:rsidRPr="00C426C3">
        <w:rPr>
          <w:rFonts w:eastAsia="Times New Roman" w:cs="Times New Roman"/>
          <w:szCs w:val="24"/>
        </w:rPr>
        <w:t>Mokiniai ir tėvai: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11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.1. </w:t>
      </w:r>
      <w:r w:rsidR="00BA289F">
        <w:rPr>
          <w:rFonts w:eastAsia="Times New Roman" w:cs="Times New Roman"/>
          <w:color w:val="000000" w:themeColor="text1"/>
          <w:szCs w:val="24"/>
        </w:rPr>
        <w:t>pasitikrina</w:t>
      </w:r>
      <w:r w:rsidR="00467B66">
        <w:rPr>
          <w:rFonts w:eastAsia="Times New Roman" w:cs="Times New Roman"/>
          <w:color w:val="000000" w:themeColor="text1"/>
          <w:szCs w:val="24"/>
        </w:rPr>
        <w:t>/aktyvina</w:t>
      </w:r>
      <w:r w:rsidR="00BA289F">
        <w:rPr>
          <w:rFonts w:eastAsia="Times New Roman" w:cs="Times New Roman"/>
          <w:color w:val="000000" w:themeColor="text1"/>
          <w:szCs w:val="24"/>
        </w:rPr>
        <w:t xml:space="preserve"> elektroninio pašto paskyrą (jei neturi, susikuria);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11</w:t>
      </w:r>
      <w:r w:rsidR="00ED08AA">
        <w:rPr>
          <w:rFonts w:eastAsia="Times New Roman" w:cs="Times New Roman"/>
          <w:color w:val="000000" w:themeColor="text1"/>
          <w:szCs w:val="24"/>
        </w:rPr>
        <w:t>.2.</w:t>
      </w:r>
      <w:r w:rsidR="00CA0E24">
        <w:rPr>
          <w:rFonts w:eastAsia="Times New Roman" w:cs="Times New Roman"/>
          <w:color w:val="000000" w:themeColor="text1"/>
          <w:szCs w:val="24"/>
        </w:rPr>
        <w:t xml:space="preserve"> </w:t>
      </w:r>
      <w:r w:rsidR="00BA289F">
        <w:rPr>
          <w:rFonts w:eastAsia="Times New Roman" w:cs="Times New Roman"/>
          <w:color w:val="000000" w:themeColor="text1"/>
          <w:szCs w:val="24"/>
        </w:rPr>
        <w:t>seka ir reaguoja į grupės/klasės vadovo</w:t>
      </w:r>
      <w:r w:rsidR="00467B66">
        <w:rPr>
          <w:rFonts w:eastAsia="Times New Roman" w:cs="Times New Roman"/>
          <w:color w:val="000000" w:themeColor="text1"/>
          <w:szCs w:val="24"/>
        </w:rPr>
        <w:t>,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 centro</w:t>
      </w:r>
      <w:r w:rsidR="00BA289F">
        <w:rPr>
          <w:rFonts w:eastAsia="Times New Roman" w:cs="Times New Roman"/>
          <w:color w:val="000000" w:themeColor="text1"/>
          <w:szCs w:val="24"/>
        </w:rPr>
        <w:t xml:space="preserve"> administracijos, švietimo pagalbos specialistų perduodamą nuo</w:t>
      </w:r>
      <w:r w:rsidR="00467B66">
        <w:rPr>
          <w:rFonts w:eastAsia="Times New Roman" w:cs="Times New Roman"/>
          <w:color w:val="000000" w:themeColor="text1"/>
          <w:szCs w:val="24"/>
        </w:rPr>
        <w:t>tolinėmis priemonėmis</w:t>
      </w:r>
      <w:r w:rsidR="00BA289F">
        <w:rPr>
          <w:rFonts w:eastAsia="Times New Roman" w:cs="Times New Roman"/>
          <w:color w:val="000000" w:themeColor="text1"/>
          <w:szCs w:val="24"/>
        </w:rPr>
        <w:t xml:space="preserve"> informaciją;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11</w:t>
      </w:r>
      <w:r w:rsidR="006C40D1">
        <w:rPr>
          <w:rFonts w:eastAsia="Times New Roman" w:cs="Times New Roman"/>
          <w:color w:val="000000" w:themeColor="text1"/>
          <w:szCs w:val="24"/>
        </w:rPr>
        <w:t>.3.</w:t>
      </w:r>
      <w:r w:rsidR="00467B66">
        <w:rPr>
          <w:rFonts w:cs="Times New Roman"/>
        </w:rPr>
        <w:t xml:space="preserve"> seka ir </w:t>
      </w:r>
      <w:r w:rsidR="00BC0AD0">
        <w:rPr>
          <w:rFonts w:cs="Times New Roman"/>
        </w:rPr>
        <w:t xml:space="preserve">laiku </w:t>
      </w:r>
      <w:r w:rsidR="00467B66">
        <w:rPr>
          <w:rFonts w:cs="Times New Roman"/>
        </w:rPr>
        <w:t>vykdo mokytojų nur</w:t>
      </w:r>
      <w:r w:rsidR="00ED08AA">
        <w:rPr>
          <w:rFonts w:cs="Times New Roman"/>
        </w:rPr>
        <w:t>odymus dėl ugdymo:</w:t>
      </w:r>
      <w:r w:rsidR="00C426C3">
        <w:rPr>
          <w:rFonts w:cs="Times New Roman"/>
        </w:rPr>
        <w:t xml:space="preserve"> </w:t>
      </w:r>
      <w:r w:rsidR="00467B66">
        <w:rPr>
          <w:rFonts w:cs="Times New Roman"/>
        </w:rPr>
        <w:t xml:space="preserve">skaito pateiktą informaciją, atlieka užduotis, </w:t>
      </w:r>
      <w:r w:rsidR="00BC0D8B">
        <w:rPr>
          <w:rFonts w:cs="Times New Roman"/>
        </w:rPr>
        <w:t>dar</w:t>
      </w:r>
      <w:r w:rsidR="00062038">
        <w:rPr>
          <w:rFonts w:cs="Times New Roman"/>
        </w:rPr>
        <w:t>b</w:t>
      </w:r>
      <w:r w:rsidR="00BC0D8B">
        <w:rPr>
          <w:rFonts w:cs="Times New Roman"/>
        </w:rPr>
        <w:t xml:space="preserve">us, </w:t>
      </w:r>
      <w:r w:rsidR="00467B66">
        <w:rPr>
          <w:rFonts w:cs="Times New Roman"/>
        </w:rPr>
        <w:t xml:space="preserve">teikia atsakymus ar kitą grįžtamąjį ryšį, </w:t>
      </w:r>
      <w:r w:rsidR="00BC0AD0">
        <w:rPr>
          <w:rFonts w:cs="Times New Roman"/>
        </w:rPr>
        <w:t>bendrauja</w:t>
      </w:r>
      <w:r w:rsidR="00062038">
        <w:rPr>
          <w:rFonts w:cs="Times New Roman"/>
        </w:rPr>
        <w:t>, konsultuojasi</w:t>
      </w:r>
      <w:r w:rsidR="00C426C3">
        <w:rPr>
          <w:rFonts w:cs="Times New Roman"/>
        </w:rPr>
        <w:t xml:space="preserve"> su mokytojais</w:t>
      </w:r>
      <w:r w:rsidR="00BC0AD0">
        <w:rPr>
          <w:rFonts w:cs="Times New Roman"/>
        </w:rPr>
        <w:t xml:space="preserve"> nuotolinėmis priemonėmis dėl mokymosi pagalbos,</w:t>
      </w:r>
      <w:r w:rsidR="00062038">
        <w:rPr>
          <w:rFonts w:cs="Times New Roman"/>
        </w:rPr>
        <w:t xml:space="preserve"> užduočių atlikimo ir kt</w:t>
      </w:r>
      <w:r w:rsidR="00BC0AD0">
        <w:rPr>
          <w:rFonts w:cs="Times New Roman"/>
        </w:rPr>
        <w:t>.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12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 </w:t>
      </w:r>
      <w:r w:rsidR="00BC0D8B" w:rsidRPr="00BC0D8B">
        <w:rPr>
          <w:rFonts w:cs="Times New Roman"/>
        </w:rPr>
        <w:t xml:space="preserve">Bibliotekos vedėja </w:t>
      </w:r>
      <w:r w:rsidR="00BC0D8B" w:rsidRPr="00BC0D8B">
        <w:rPr>
          <w:rFonts w:eastAsia="Times New Roman" w:cs="Times New Roman"/>
          <w:color w:val="000000" w:themeColor="text1"/>
          <w:szCs w:val="24"/>
        </w:rPr>
        <w:t xml:space="preserve">pagal pateiktus užsakymus skenuoja ir siunčia </w:t>
      </w:r>
      <w:r w:rsidR="00BC0D8B">
        <w:rPr>
          <w:rFonts w:eastAsia="Times New Roman" w:cs="Times New Roman"/>
          <w:color w:val="000000" w:themeColor="text1"/>
          <w:szCs w:val="24"/>
        </w:rPr>
        <w:t>mokomąją medžiagą.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13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 </w:t>
      </w:r>
      <w:r w:rsidR="002A302A">
        <w:rPr>
          <w:rFonts w:cs="Times New Roman"/>
        </w:rPr>
        <w:t>Visi nuotolinio mokymo dalyviai atsakingi už: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13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.1. </w:t>
      </w:r>
      <w:r w:rsidR="002A302A">
        <w:rPr>
          <w:rFonts w:eastAsia="Times New Roman" w:cs="Times New Roman"/>
          <w:color w:val="000000" w:themeColor="text1"/>
          <w:szCs w:val="24"/>
        </w:rPr>
        <w:t>asmens duomenų apsaugos užtikrinimą;</w:t>
      </w:r>
    </w:p>
    <w:p w:rsidR="00ED08AA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13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.2. </w:t>
      </w:r>
      <w:r w:rsidR="002A302A">
        <w:rPr>
          <w:rFonts w:eastAsia="Times New Roman" w:cs="Times New Roman"/>
          <w:color w:val="000000" w:themeColor="text1"/>
          <w:szCs w:val="24"/>
        </w:rPr>
        <w:t>patyčių prevenciją ir netoleravimą;</w:t>
      </w:r>
    </w:p>
    <w:p w:rsidR="007A122C" w:rsidRDefault="007A122C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 w:rsidR="00C426C3">
        <w:rPr>
          <w:rFonts w:eastAsia="Times New Roman" w:cs="Times New Roman"/>
          <w:color w:val="000000" w:themeColor="text1"/>
          <w:szCs w:val="24"/>
        </w:rPr>
        <w:t>13</w:t>
      </w:r>
      <w:r w:rsidR="00ED08AA">
        <w:rPr>
          <w:rFonts w:eastAsia="Times New Roman" w:cs="Times New Roman"/>
          <w:color w:val="000000" w:themeColor="text1"/>
          <w:szCs w:val="24"/>
        </w:rPr>
        <w:t xml:space="preserve">.3. </w:t>
      </w:r>
      <w:r w:rsidR="002A302A">
        <w:rPr>
          <w:rFonts w:eastAsia="Times New Roman" w:cs="Times New Roman"/>
          <w:color w:val="000000" w:themeColor="text1"/>
          <w:szCs w:val="24"/>
        </w:rPr>
        <w:t xml:space="preserve">ugdymo/si kokybę. </w:t>
      </w:r>
    </w:p>
    <w:p w:rsidR="00CA0E24" w:rsidRDefault="00CA0E24" w:rsidP="007A122C">
      <w:pPr>
        <w:pStyle w:val="Sraopastraipa"/>
        <w:shd w:val="clear" w:color="auto" w:fill="FFFFFF"/>
        <w:tabs>
          <w:tab w:val="left" w:pos="426"/>
        </w:tabs>
        <w:ind w:left="0"/>
        <w:jc w:val="both"/>
        <w:rPr>
          <w:rFonts w:eastAsia="Times New Roman" w:cs="Times New Roman"/>
          <w:color w:val="000000" w:themeColor="text1"/>
          <w:szCs w:val="24"/>
        </w:rPr>
      </w:pPr>
    </w:p>
    <w:p w:rsidR="00CA0E24" w:rsidRDefault="00CA0E24" w:rsidP="00CA0E24">
      <w:pPr>
        <w:pStyle w:val="Sraopastraipa"/>
        <w:shd w:val="clear" w:color="auto" w:fill="FFFFFF"/>
        <w:tabs>
          <w:tab w:val="left" w:pos="426"/>
        </w:tabs>
        <w:ind w:left="0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lastRenderedPageBreak/>
        <w:t>3</w:t>
      </w:r>
    </w:p>
    <w:p w:rsidR="00CA0E24" w:rsidRDefault="00CA0E24" w:rsidP="00CA0E24">
      <w:pPr>
        <w:pStyle w:val="Sraopastraipa"/>
        <w:shd w:val="clear" w:color="auto" w:fill="FFFFFF"/>
        <w:tabs>
          <w:tab w:val="left" w:pos="426"/>
        </w:tabs>
        <w:ind w:left="0"/>
        <w:jc w:val="center"/>
        <w:rPr>
          <w:rFonts w:eastAsia="Times New Roman" w:cs="Times New Roman"/>
          <w:color w:val="000000" w:themeColor="text1"/>
          <w:szCs w:val="24"/>
        </w:rPr>
      </w:pPr>
    </w:p>
    <w:p w:rsidR="00BC0D8B" w:rsidRDefault="007A122C" w:rsidP="00CA0E24">
      <w:pPr>
        <w:pStyle w:val="Sraopastraipa"/>
        <w:shd w:val="clear" w:color="auto" w:fill="FFFFFF"/>
        <w:ind w:left="0" w:firstLine="1296"/>
        <w:jc w:val="both"/>
        <w:rPr>
          <w:rFonts w:cs="Times New Roman"/>
        </w:rPr>
      </w:pPr>
      <w:r>
        <w:rPr>
          <w:rFonts w:eastAsia="Times New Roman" w:cs="Times New Roman"/>
          <w:color w:val="000000" w:themeColor="text1"/>
          <w:szCs w:val="24"/>
        </w:rPr>
        <w:t xml:space="preserve">13. </w:t>
      </w:r>
      <w:r w:rsidR="00062038" w:rsidRPr="007A122C">
        <w:rPr>
          <w:rFonts w:cs="Times New Roman"/>
        </w:rPr>
        <w:t>Socialinis pedagogas ir psichologas</w:t>
      </w:r>
      <w:r>
        <w:rPr>
          <w:rFonts w:cs="Times New Roman"/>
        </w:rPr>
        <w:t>, logopedas</w:t>
      </w:r>
      <w:r w:rsidR="00062038" w:rsidRPr="007A122C">
        <w:rPr>
          <w:rFonts w:cs="Times New Roman"/>
        </w:rPr>
        <w:t xml:space="preserve"> </w:t>
      </w:r>
      <w:r w:rsidR="00C426C3">
        <w:rPr>
          <w:rFonts w:cs="Times New Roman"/>
        </w:rPr>
        <w:t xml:space="preserve">pagal darbo grafikus </w:t>
      </w:r>
      <w:r w:rsidR="00062038" w:rsidRPr="007A122C">
        <w:rPr>
          <w:rFonts w:cs="Times New Roman"/>
        </w:rPr>
        <w:t>teikia socialinę pedagoginę ir psichologinę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logopedinę</w:t>
      </w:r>
      <w:proofErr w:type="spellEnd"/>
      <w:r w:rsidR="00062038" w:rsidRPr="007A122C">
        <w:rPr>
          <w:rFonts w:cs="Times New Roman"/>
        </w:rPr>
        <w:t xml:space="preserve"> pagalbą mokiniams nuotolinio bendravimo priemonėmis.</w:t>
      </w:r>
    </w:p>
    <w:p w:rsidR="00CA0E24" w:rsidRPr="00CA0E24" w:rsidRDefault="00CA0E24" w:rsidP="00CA0E24">
      <w:pPr>
        <w:pStyle w:val="Sraopastraipa"/>
        <w:shd w:val="clear" w:color="auto" w:fill="FFFFFF"/>
        <w:ind w:left="0" w:firstLine="1296"/>
        <w:jc w:val="both"/>
        <w:rPr>
          <w:rFonts w:eastAsia="Times New Roman" w:cs="Times New Roman"/>
          <w:color w:val="000000" w:themeColor="text1"/>
          <w:szCs w:val="24"/>
        </w:rPr>
      </w:pPr>
      <w:bookmarkStart w:id="0" w:name="_GoBack"/>
      <w:bookmarkEnd w:id="0"/>
    </w:p>
    <w:p w:rsidR="00BC0D8B" w:rsidRDefault="00BC0D8B" w:rsidP="007A122C">
      <w:pPr>
        <w:tabs>
          <w:tab w:val="left" w:pos="567"/>
          <w:tab w:val="left" w:pos="851"/>
        </w:tabs>
        <w:jc w:val="center"/>
        <w:rPr>
          <w:rFonts w:cs="Times New Roman"/>
          <w:b/>
        </w:rPr>
      </w:pPr>
      <w:r w:rsidRPr="00082985">
        <w:rPr>
          <w:rFonts w:cs="Times New Roman"/>
          <w:b/>
        </w:rPr>
        <w:t>V SKYRIUS</w:t>
      </w:r>
    </w:p>
    <w:p w:rsidR="007A122C" w:rsidRDefault="002A302A" w:rsidP="007A122C">
      <w:pPr>
        <w:tabs>
          <w:tab w:val="left" w:pos="567"/>
          <w:tab w:val="left" w:pos="851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BAIGIAMOSIOS NUOSTATOS</w:t>
      </w:r>
    </w:p>
    <w:p w:rsidR="00233D39" w:rsidRDefault="00233D39" w:rsidP="007A122C">
      <w:pPr>
        <w:tabs>
          <w:tab w:val="left" w:pos="567"/>
          <w:tab w:val="left" w:pos="851"/>
        </w:tabs>
        <w:jc w:val="center"/>
        <w:rPr>
          <w:rFonts w:cs="Times New Roman"/>
          <w:b/>
        </w:rPr>
      </w:pPr>
    </w:p>
    <w:p w:rsidR="00233D39" w:rsidRDefault="00233D39" w:rsidP="00233D39">
      <w:pPr>
        <w:tabs>
          <w:tab w:val="left" w:pos="1843"/>
        </w:tabs>
        <w:spacing w:after="200" w:line="276" w:lineRule="auto"/>
        <w:ind w:left="129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 w:rsidRPr="00233D39">
        <w:rPr>
          <w:rFonts w:cs="Times New Roman"/>
          <w:szCs w:val="24"/>
        </w:rPr>
        <w:t xml:space="preserve">Lankomumas nuotolinio  ugdymo metu nefiksuojamas. Mokinio pažangumas </w:t>
      </w:r>
    </w:p>
    <w:p w:rsidR="00233D39" w:rsidRDefault="00233D39" w:rsidP="00233D39">
      <w:pPr>
        <w:tabs>
          <w:tab w:val="left" w:pos="1843"/>
        </w:tabs>
        <w:spacing w:after="200" w:line="276" w:lineRule="auto"/>
        <w:contextualSpacing/>
        <w:jc w:val="both"/>
        <w:rPr>
          <w:rFonts w:cs="Times New Roman"/>
          <w:szCs w:val="24"/>
        </w:rPr>
      </w:pPr>
      <w:r w:rsidRPr="00233D39">
        <w:rPr>
          <w:rFonts w:cs="Times New Roman"/>
          <w:szCs w:val="24"/>
        </w:rPr>
        <w:t>stebimas ir vertinamas pagal atliktų užduočių apimtis, gautus įvertinimus.</w:t>
      </w:r>
    </w:p>
    <w:p w:rsidR="00233D39" w:rsidRDefault="006C40D1" w:rsidP="00233D39">
      <w:pPr>
        <w:tabs>
          <w:tab w:val="left" w:pos="1843"/>
        </w:tabs>
        <w:spacing w:after="200"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</w:t>
      </w:r>
      <w:r w:rsidR="00233D39">
        <w:rPr>
          <w:rFonts w:cs="Times New Roman"/>
          <w:szCs w:val="24"/>
        </w:rPr>
        <w:t xml:space="preserve">15. </w:t>
      </w:r>
      <w:r w:rsidR="009639B8" w:rsidRPr="00233D39">
        <w:rPr>
          <w:rFonts w:cs="Times New Roman"/>
          <w:szCs w:val="24"/>
        </w:rPr>
        <w:t xml:space="preserve">Dienynas pildomas kiekvieną dieną. </w:t>
      </w:r>
    </w:p>
    <w:p w:rsidR="00233D39" w:rsidRDefault="00233D39" w:rsidP="00233D39">
      <w:pPr>
        <w:spacing w:after="200"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16. </w:t>
      </w:r>
      <w:r w:rsidR="009639B8" w:rsidRPr="00233D39">
        <w:rPr>
          <w:rFonts w:cs="Times New Roman"/>
          <w:szCs w:val="24"/>
        </w:rPr>
        <w:t xml:space="preserve">Mokytojai, </w:t>
      </w:r>
      <w:r w:rsidR="009639B8">
        <w:rPr>
          <w:rFonts w:cs="Times New Roman"/>
          <w:szCs w:val="24"/>
        </w:rPr>
        <w:t xml:space="preserve">pagalbos mokiniui specialistai, </w:t>
      </w:r>
      <w:r w:rsidR="009639B8" w:rsidRPr="00233D39">
        <w:rPr>
          <w:rFonts w:cs="Times New Roman"/>
          <w:szCs w:val="24"/>
        </w:rPr>
        <w:t>neturintys galimybės dirbti iš namų, gali, informavę administr</w:t>
      </w:r>
      <w:r w:rsidR="009639B8">
        <w:rPr>
          <w:rFonts w:cs="Times New Roman"/>
          <w:szCs w:val="24"/>
        </w:rPr>
        <w:t>aciją, dirbti atvykę į centrą, į savo darbo kabinetą.</w:t>
      </w:r>
    </w:p>
    <w:p w:rsidR="007A122C" w:rsidRPr="00233D39" w:rsidRDefault="00233D39" w:rsidP="00233D39">
      <w:pPr>
        <w:spacing w:after="200"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17. </w:t>
      </w:r>
      <w:r w:rsidR="00221864">
        <w:rPr>
          <w:rFonts w:cs="Times New Roman"/>
        </w:rPr>
        <w:t xml:space="preserve">Taisyklių privalo laikytis visi ugdymo ir mokymo proceso nuotoliniu būdu dalyviai. </w:t>
      </w:r>
    </w:p>
    <w:p w:rsidR="007A122C" w:rsidRDefault="00233D39" w:rsidP="007A122C">
      <w:pPr>
        <w:jc w:val="both"/>
        <w:rPr>
          <w:rFonts w:cs="Times New Roman"/>
        </w:rPr>
      </w:pPr>
      <w:r>
        <w:rPr>
          <w:rFonts w:cs="Times New Roman"/>
        </w:rPr>
        <w:tab/>
        <w:t>18</w:t>
      </w:r>
      <w:r w:rsidR="007A122C">
        <w:rPr>
          <w:rFonts w:cs="Times New Roman"/>
        </w:rPr>
        <w:t xml:space="preserve">. </w:t>
      </w:r>
      <w:r w:rsidR="00221864">
        <w:rPr>
          <w:rFonts w:cs="Times New Roman"/>
        </w:rPr>
        <w:t xml:space="preserve">Taisyklės gali būti koreguojamos, atnaujinamos pasikeitus aplinkybėms. </w:t>
      </w:r>
    </w:p>
    <w:p w:rsidR="007A122C" w:rsidRDefault="00233D39" w:rsidP="007A122C">
      <w:pPr>
        <w:jc w:val="both"/>
        <w:rPr>
          <w:rFonts w:cs="Times New Roman"/>
        </w:rPr>
      </w:pPr>
      <w:r>
        <w:rPr>
          <w:rFonts w:cs="Times New Roman"/>
        </w:rPr>
        <w:tab/>
        <w:t>19</w:t>
      </w:r>
      <w:r w:rsidR="007A122C">
        <w:rPr>
          <w:rFonts w:cs="Times New Roman"/>
        </w:rPr>
        <w:t xml:space="preserve">. </w:t>
      </w:r>
      <w:r w:rsidR="00221864">
        <w:rPr>
          <w:rFonts w:cs="Times New Roman"/>
        </w:rPr>
        <w:t>Kiekvienas ugdymo ir mokymo proceso nuotoliniu būdu dalyvis gali teikti pasiūlymus dėl taisyklių keitimo.</w:t>
      </w:r>
    </w:p>
    <w:p w:rsidR="00233D39" w:rsidRDefault="007A122C" w:rsidP="00233D39">
      <w:pPr>
        <w:jc w:val="both"/>
        <w:rPr>
          <w:rFonts w:cs="Times New Roman"/>
          <w:b/>
        </w:rPr>
      </w:pPr>
      <w:r>
        <w:rPr>
          <w:rFonts w:cs="Times New Roman"/>
          <w:color w:val="FF0000"/>
        </w:rPr>
        <w:tab/>
      </w:r>
      <w:r w:rsidR="00233D39">
        <w:rPr>
          <w:rFonts w:cs="Times New Roman"/>
        </w:rPr>
        <w:t>20</w:t>
      </w:r>
      <w:r w:rsidRPr="00233D39">
        <w:rPr>
          <w:rFonts w:cs="Times New Roman"/>
        </w:rPr>
        <w:t xml:space="preserve">. </w:t>
      </w:r>
      <w:r w:rsidR="00221864" w:rsidRPr="00233D39">
        <w:rPr>
          <w:rFonts w:cs="Times New Roman"/>
        </w:rPr>
        <w:t>Tais</w:t>
      </w:r>
      <w:r w:rsidR="00233D39" w:rsidRPr="00233D39">
        <w:rPr>
          <w:rFonts w:cs="Times New Roman"/>
        </w:rPr>
        <w:t>yklės įsigalioja 2020 m. kovo 25</w:t>
      </w:r>
      <w:r w:rsidR="00221864" w:rsidRPr="00233D39">
        <w:rPr>
          <w:rFonts w:cs="Times New Roman"/>
        </w:rPr>
        <w:t xml:space="preserve"> d. ir </w:t>
      </w:r>
      <w:r w:rsidR="009C141B" w:rsidRPr="00233D39">
        <w:rPr>
          <w:rFonts w:cs="Times New Roman"/>
        </w:rPr>
        <w:t>galioja iki bus atnaujintas įprastas ugdymo ir mokymo procesas</w:t>
      </w:r>
      <w:r w:rsidR="009C141B" w:rsidRPr="007A122C">
        <w:rPr>
          <w:rFonts w:cs="Times New Roman"/>
          <w:color w:val="FF0000"/>
        </w:rPr>
        <w:t>.</w:t>
      </w:r>
    </w:p>
    <w:p w:rsidR="00CA0E24" w:rsidRPr="00CA0E24" w:rsidRDefault="00233D39" w:rsidP="009639B8">
      <w:pPr>
        <w:shd w:val="clear" w:color="auto" w:fill="FFFFFF"/>
        <w:rPr>
          <w:rFonts w:eastAsia="Times New Roman" w:cs="Times New Roman"/>
          <w:color w:val="660099"/>
          <w:szCs w:val="24"/>
          <w:lang w:eastAsia="lt-LT"/>
        </w:rPr>
      </w:pPr>
      <w:r>
        <w:rPr>
          <w:rFonts w:cs="Times New Roman"/>
          <w:b/>
        </w:rPr>
        <w:tab/>
      </w:r>
      <w:r w:rsidRPr="00233D39">
        <w:rPr>
          <w:rFonts w:cs="Times New Roman"/>
        </w:rPr>
        <w:t>21.</w:t>
      </w:r>
      <w:r>
        <w:rPr>
          <w:rFonts w:cs="Times New Roman"/>
          <w:b/>
        </w:rPr>
        <w:t xml:space="preserve"> </w:t>
      </w:r>
      <w:r>
        <w:rPr>
          <w:rFonts w:cs="Times New Roman"/>
          <w:szCs w:val="24"/>
        </w:rPr>
        <w:t>Centro</w:t>
      </w:r>
      <w:r w:rsidRPr="00233D39">
        <w:rPr>
          <w:rFonts w:cs="Times New Roman"/>
          <w:szCs w:val="24"/>
        </w:rPr>
        <w:t xml:space="preserve"> bendruomenei aktuali su nuotoliniu ugdymu susijusi i</w:t>
      </w:r>
      <w:r w:rsidR="00CA0E24">
        <w:rPr>
          <w:rFonts w:cs="Times New Roman"/>
          <w:szCs w:val="24"/>
        </w:rPr>
        <w:t>nformacija skelbiama</w:t>
      </w:r>
      <w:r w:rsidR="00CA0E24">
        <w:rPr>
          <w:rFonts w:eastAsia="Times New Roman" w:cs="Times New Roman"/>
          <w:color w:val="660099"/>
          <w:szCs w:val="24"/>
          <w:lang w:eastAsia="lt-LT"/>
        </w:rPr>
        <w:fldChar w:fldCharType="begin"/>
      </w:r>
      <w:r w:rsidR="00CA0E24">
        <w:rPr>
          <w:rFonts w:eastAsia="Times New Roman" w:cs="Times New Roman"/>
          <w:color w:val="660099"/>
          <w:szCs w:val="24"/>
          <w:lang w:eastAsia="lt-LT"/>
        </w:rPr>
        <w:instrText xml:space="preserve"> HYPERLINK "http://</w:instrText>
      </w:r>
    </w:p>
    <w:p w:rsidR="00CA0E24" w:rsidRPr="00CA0E24" w:rsidRDefault="00CA0E24" w:rsidP="009639B8">
      <w:pPr>
        <w:shd w:val="clear" w:color="auto" w:fill="FFFFFF"/>
        <w:rPr>
          <w:rFonts w:eastAsia="Times New Roman" w:cs="Times New Roman"/>
          <w:szCs w:val="24"/>
          <w:u w:val="single"/>
          <w:lang w:eastAsia="lt-LT"/>
        </w:rPr>
      </w:pPr>
      <w:r w:rsidRPr="00CA0E24">
        <w:rPr>
          <w:rFonts w:eastAsia="Times New Roman" w:cs="Times New Roman"/>
          <w:color w:val="3C4043"/>
          <w:szCs w:val="24"/>
          <w:u w:val="single"/>
          <w:lang w:eastAsia="lt-LT"/>
        </w:rPr>
        <w:instrText xml:space="preserve">www.gelgaudiskiocentras.lt </w:instrText>
      </w:r>
    </w:p>
    <w:p w:rsidR="00CA0E24" w:rsidRPr="005C76C4" w:rsidRDefault="00CA0E24" w:rsidP="009639B8">
      <w:pPr>
        <w:shd w:val="clear" w:color="auto" w:fill="FFFFFF"/>
        <w:rPr>
          <w:rStyle w:val="Hipersaitas"/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color w:val="660099"/>
          <w:szCs w:val="24"/>
          <w:lang w:eastAsia="lt-LT"/>
        </w:rPr>
        <w:instrText xml:space="preserve">" </w:instrText>
      </w:r>
      <w:r>
        <w:rPr>
          <w:rFonts w:eastAsia="Times New Roman" w:cs="Times New Roman"/>
          <w:color w:val="660099"/>
          <w:szCs w:val="24"/>
          <w:lang w:eastAsia="lt-LT"/>
        </w:rPr>
        <w:fldChar w:fldCharType="separate"/>
      </w:r>
    </w:p>
    <w:p w:rsidR="00CA0E24" w:rsidRPr="005C76C4" w:rsidRDefault="00CA0E24" w:rsidP="009639B8">
      <w:pPr>
        <w:shd w:val="clear" w:color="auto" w:fill="FFFFFF"/>
        <w:rPr>
          <w:rStyle w:val="Hipersaitas"/>
          <w:rFonts w:eastAsia="Times New Roman" w:cs="Times New Roman"/>
          <w:szCs w:val="24"/>
          <w:lang w:eastAsia="lt-LT"/>
        </w:rPr>
      </w:pPr>
      <w:r w:rsidRPr="005C76C4">
        <w:rPr>
          <w:rStyle w:val="Hipersaitas"/>
          <w:rFonts w:eastAsia="Times New Roman" w:cs="Times New Roman"/>
          <w:szCs w:val="24"/>
          <w:lang w:eastAsia="lt-LT"/>
        </w:rPr>
        <w:t xml:space="preserve">www.gelgaudiskiocentras.lt </w:t>
      </w:r>
    </w:p>
    <w:p w:rsidR="009639B8" w:rsidRPr="009639B8" w:rsidRDefault="00CA0E24" w:rsidP="009639B8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lt-LT"/>
        </w:rPr>
      </w:pPr>
      <w:r>
        <w:rPr>
          <w:rFonts w:eastAsia="Times New Roman" w:cs="Times New Roman"/>
          <w:color w:val="660099"/>
          <w:szCs w:val="24"/>
          <w:lang w:eastAsia="lt-LT"/>
        </w:rPr>
        <w:fldChar w:fldCharType="end"/>
      </w:r>
    </w:p>
    <w:p w:rsidR="00233D39" w:rsidRDefault="00233D39" w:rsidP="00233D39">
      <w:pPr>
        <w:jc w:val="both"/>
        <w:rPr>
          <w:rFonts w:cs="Times New Roman"/>
          <w:b/>
        </w:rPr>
      </w:pPr>
    </w:p>
    <w:p w:rsidR="00CA0E24" w:rsidRPr="00233D39" w:rsidRDefault="00CA0E24" w:rsidP="00233D39">
      <w:pPr>
        <w:jc w:val="both"/>
        <w:rPr>
          <w:rFonts w:cs="Times New Roman"/>
          <w:b/>
        </w:rPr>
      </w:pPr>
    </w:p>
    <w:p w:rsidR="002A302A" w:rsidRDefault="006C40D1" w:rsidP="00CA0E24">
      <w:pPr>
        <w:tabs>
          <w:tab w:val="left" w:pos="0"/>
        </w:tabs>
        <w:jc w:val="center"/>
        <w:rPr>
          <w:rFonts w:cs="Times New Roman"/>
        </w:rPr>
      </w:pPr>
      <w:r>
        <w:rPr>
          <w:rFonts w:cs="Times New Roman"/>
        </w:rPr>
        <w:t>___</w:t>
      </w:r>
      <w:r w:rsidR="00CA0E24">
        <w:rPr>
          <w:rFonts w:cs="Times New Roman"/>
        </w:rPr>
        <w:t>____________________________</w:t>
      </w:r>
    </w:p>
    <w:sectPr w:rsidR="002A302A" w:rsidSect="00CA0E24">
      <w:pgSz w:w="11906" w:h="16838"/>
      <w:pgMar w:top="709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BA3"/>
    <w:multiLevelType w:val="hybridMultilevel"/>
    <w:tmpl w:val="42343AA4"/>
    <w:lvl w:ilvl="0" w:tplc="C03A2D4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E2C26B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A04D0D"/>
    <w:multiLevelType w:val="multilevel"/>
    <w:tmpl w:val="5D66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25AE0"/>
    <w:multiLevelType w:val="hybridMultilevel"/>
    <w:tmpl w:val="42343AA4"/>
    <w:lvl w:ilvl="0" w:tplc="C03A2D4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5C306C1A"/>
    <w:multiLevelType w:val="multilevel"/>
    <w:tmpl w:val="CB4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C5305"/>
    <w:multiLevelType w:val="multilevel"/>
    <w:tmpl w:val="0427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53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FF"/>
    <w:rsid w:val="00004CBE"/>
    <w:rsid w:val="00062038"/>
    <w:rsid w:val="00082985"/>
    <w:rsid w:val="00105CA7"/>
    <w:rsid w:val="00117A39"/>
    <w:rsid w:val="001424AF"/>
    <w:rsid w:val="001E59FF"/>
    <w:rsid w:val="00205C29"/>
    <w:rsid w:val="00207D37"/>
    <w:rsid w:val="00221864"/>
    <w:rsid w:val="00233D39"/>
    <w:rsid w:val="00290B14"/>
    <w:rsid w:val="00297E2C"/>
    <w:rsid w:val="002A302A"/>
    <w:rsid w:val="002B2E0C"/>
    <w:rsid w:val="003928FC"/>
    <w:rsid w:val="003B41B3"/>
    <w:rsid w:val="003C341F"/>
    <w:rsid w:val="00411CD7"/>
    <w:rsid w:val="00467B66"/>
    <w:rsid w:val="004703CD"/>
    <w:rsid w:val="0048618C"/>
    <w:rsid w:val="004A30F4"/>
    <w:rsid w:val="005125F1"/>
    <w:rsid w:val="00576F3C"/>
    <w:rsid w:val="005E1140"/>
    <w:rsid w:val="006222BA"/>
    <w:rsid w:val="006C40D1"/>
    <w:rsid w:val="00776541"/>
    <w:rsid w:val="007A122C"/>
    <w:rsid w:val="007A7646"/>
    <w:rsid w:val="008A18B8"/>
    <w:rsid w:val="00917E32"/>
    <w:rsid w:val="0094544E"/>
    <w:rsid w:val="009639B8"/>
    <w:rsid w:val="009923B8"/>
    <w:rsid w:val="009C141B"/>
    <w:rsid w:val="00AC5912"/>
    <w:rsid w:val="00B02B43"/>
    <w:rsid w:val="00B51AD1"/>
    <w:rsid w:val="00B55A7F"/>
    <w:rsid w:val="00BA289F"/>
    <w:rsid w:val="00BC0AD0"/>
    <w:rsid w:val="00BC0D8B"/>
    <w:rsid w:val="00C426C3"/>
    <w:rsid w:val="00C81E05"/>
    <w:rsid w:val="00C901FF"/>
    <w:rsid w:val="00CA0E24"/>
    <w:rsid w:val="00CF03CC"/>
    <w:rsid w:val="00D213AA"/>
    <w:rsid w:val="00DA4163"/>
    <w:rsid w:val="00DA7C5B"/>
    <w:rsid w:val="00DC05B0"/>
    <w:rsid w:val="00E01448"/>
    <w:rsid w:val="00E6663D"/>
    <w:rsid w:val="00ED08AA"/>
    <w:rsid w:val="00ED4444"/>
    <w:rsid w:val="00EF6449"/>
    <w:rsid w:val="00F4361A"/>
    <w:rsid w:val="00FD4F75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5A3B-9283-4EA0-B109-5D958D8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361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55A7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0E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0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78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rius.jo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4447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Sekretore</cp:lastModifiedBy>
  <cp:revision>12</cp:revision>
  <cp:lastPrinted>2020-03-25T07:42:00Z</cp:lastPrinted>
  <dcterms:created xsi:type="dcterms:W3CDTF">2020-03-19T23:52:00Z</dcterms:created>
  <dcterms:modified xsi:type="dcterms:W3CDTF">2020-03-25T07:45:00Z</dcterms:modified>
</cp:coreProperties>
</file>